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164" w14:textId="60C2A2C5" w:rsidR="004467DA" w:rsidRDefault="000302FE">
      <w:pPr>
        <w:pStyle w:val="p1"/>
        <w:widowControl/>
        <w:rPr>
          <w:rFonts w:eastAsiaTheme="minorEastAsia"/>
        </w:rPr>
      </w:pPr>
      <w:r>
        <w:rPr>
          <w:rFonts w:hint="eastAsia"/>
          <w:noProof/>
        </w:rPr>
        <w:drawing>
          <wp:anchor distT="0" distB="0" distL="114300" distR="114300" simplePos="0" relativeHeight="251647488" behindDoc="0" locked="0" layoutInCell="1" allowOverlap="1" wp14:anchorId="0C5ABD9E" wp14:editId="1AD918C3">
            <wp:simplePos x="0" y="0"/>
            <wp:positionH relativeFrom="column">
              <wp:posOffset>-317500</wp:posOffset>
            </wp:positionH>
            <wp:positionV relativeFrom="paragraph">
              <wp:posOffset>-241301</wp:posOffset>
            </wp:positionV>
            <wp:extent cx="1549400" cy="1548991"/>
            <wp:effectExtent l="0" t="0" r="0" b="0"/>
            <wp:wrapNone/>
            <wp:docPr id="22" name="图片 22" descr="成都市双流区名师刘光文工作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成都市双流区名师刘光文工作室-LOGO"/>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0294" cy="15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AE51C" w14:textId="43E91B21" w:rsidR="004467DA" w:rsidRDefault="004467DA">
      <w:pPr>
        <w:pStyle w:val="p2"/>
        <w:widowControl/>
        <w:jc w:val="center"/>
        <w:rPr>
          <w:rFonts w:ascii="微软雅黑" w:eastAsia="微软雅黑" w:hAnsi="微软雅黑"/>
          <w:b/>
          <w:color w:val="2E74B5" w:themeColor="accent1" w:themeShade="BF"/>
        </w:rPr>
      </w:pPr>
    </w:p>
    <w:p w14:paraId="02D44B2D" w14:textId="69A42B0A" w:rsidR="004467DA" w:rsidRDefault="004467DA">
      <w:pPr>
        <w:pStyle w:val="p2"/>
        <w:widowControl/>
        <w:jc w:val="center"/>
        <w:rPr>
          <w:rFonts w:ascii="微软雅黑" w:eastAsia="微软雅黑" w:hAnsi="微软雅黑"/>
          <w:b/>
          <w:color w:val="2E74B5" w:themeColor="accent1" w:themeShade="BF"/>
        </w:rPr>
      </w:pPr>
    </w:p>
    <w:p w14:paraId="2554B552" w14:textId="35FFD792" w:rsidR="004467DA" w:rsidRDefault="004467DA">
      <w:pPr>
        <w:pStyle w:val="p2"/>
        <w:widowControl/>
        <w:jc w:val="center"/>
        <w:rPr>
          <w:rFonts w:ascii="微软雅黑" w:eastAsia="微软雅黑" w:hAnsi="微软雅黑"/>
          <w:b/>
          <w:color w:val="2E74B5" w:themeColor="accent1" w:themeShade="BF"/>
        </w:rPr>
      </w:pPr>
    </w:p>
    <w:p w14:paraId="3DBCD891" w14:textId="42E493C2" w:rsidR="004467DA" w:rsidRDefault="00EC26B5">
      <w:pPr>
        <w:pStyle w:val="p2"/>
        <w:widowControl/>
        <w:jc w:val="center"/>
        <w:rPr>
          <w:rFonts w:ascii="微软雅黑" w:eastAsia="微软雅黑" w:hAnsi="微软雅黑"/>
          <w:color w:val="1F4E79" w:themeColor="accent1" w:themeShade="80"/>
          <w14:shadow w14:blurRad="50800" w14:dist="38100" w14:dir="2700000" w14:sx="100000" w14:sy="100000" w14:kx="0" w14:ky="0" w14:algn="tl">
            <w14:srgbClr w14:val="000000">
              <w14:alpha w14:val="60000"/>
            </w14:srgbClr>
          </w14:shadow>
        </w:rPr>
      </w:pPr>
      <w:r>
        <w:rPr>
          <w:rFonts w:ascii="微软雅黑" w:eastAsia="微软雅黑" w:hAnsi="微软雅黑"/>
          <w:b/>
          <w:color w:val="1F4E79" w:themeColor="accent1" w:themeShade="80"/>
          <w14:shadow w14:blurRad="50800" w14:dist="38100" w14:dir="2700000" w14:sx="100000" w14:sy="100000" w14:kx="0" w14:ky="0" w14:algn="tl">
            <w14:srgbClr w14:val="000000">
              <w14:alpha w14:val="60000"/>
            </w14:srgbClr>
          </w14:shadow>
        </w:rPr>
        <w:t>双流区</w:t>
      </w:r>
      <w:r w:rsidR="000302FE">
        <w:rPr>
          <w:rFonts w:ascii="微软雅黑" w:eastAsia="微软雅黑" w:hAnsi="微软雅黑"/>
          <w:b/>
          <w:color w:val="1F4E79" w:themeColor="accent1" w:themeShade="80"/>
          <w14:shadow w14:blurRad="50800" w14:dist="38100" w14:dir="2700000" w14:sx="100000" w14:sy="100000" w14:kx="0" w14:ky="0" w14:algn="tl">
            <w14:srgbClr w14:val="000000">
              <w14:alpha w14:val="60000"/>
            </w14:srgbClr>
          </w14:shadow>
        </w:rPr>
        <w:t>名师</w:t>
      </w:r>
      <w:r>
        <w:rPr>
          <w:rFonts w:ascii="微软雅黑" w:eastAsia="微软雅黑" w:hAnsi="微软雅黑"/>
          <w:b/>
          <w:color w:val="1F4E79" w:themeColor="accent1" w:themeShade="80"/>
          <w14:shadow w14:blurRad="50800" w14:dist="38100" w14:dir="2700000" w14:sx="100000" w14:sy="100000" w14:kx="0" w14:ky="0" w14:algn="tl">
            <w14:srgbClr w14:val="000000">
              <w14:alpha w14:val="60000"/>
            </w14:srgbClr>
          </w14:shadow>
        </w:rPr>
        <w:t>刘光文工作室</w:t>
      </w:r>
    </w:p>
    <w:p w14:paraId="10CD11FD" w14:textId="77777777" w:rsidR="004467DA" w:rsidRDefault="004467DA">
      <w:pPr>
        <w:pStyle w:val="p3"/>
        <w:widowControl/>
        <w:jc w:val="center"/>
        <w:rPr>
          <w:rFonts w:eastAsiaTheme="minorEastAsia"/>
          <w:b/>
          <w:sz w:val="28"/>
          <w:szCs w:val="28"/>
        </w:rPr>
      </w:pPr>
    </w:p>
    <w:p w14:paraId="2637CC30" w14:textId="77777777" w:rsidR="004467DA" w:rsidRDefault="00EC26B5">
      <w:pPr>
        <w:pStyle w:val="p3"/>
        <w:widowControl/>
        <w:jc w:val="center"/>
        <w:rPr>
          <w:rFonts w:ascii="微软雅黑" w:eastAsia="微软雅黑" w:hAnsi="微软雅黑"/>
          <w:color w:val="262626" w:themeColor="text1" w:themeTint="D9"/>
        </w:rPr>
      </w:pPr>
      <w:r>
        <w:rPr>
          <w:rFonts w:ascii="微软雅黑" w:eastAsia="微软雅黑" w:hAnsi="微软雅黑"/>
          <w:b/>
          <w:color w:val="262626" w:themeColor="text1" w:themeTint="D9"/>
        </w:rPr>
        <w:t>活动简报</w:t>
      </w:r>
    </w:p>
    <w:p w14:paraId="45A10688" w14:textId="77777777" w:rsidR="004467DA" w:rsidRDefault="004467DA">
      <w:pPr>
        <w:pStyle w:val="p4"/>
        <w:widowControl/>
        <w:rPr>
          <w:b/>
        </w:rPr>
      </w:pPr>
    </w:p>
    <w:p w14:paraId="4D8478FB" w14:textId="77777777" w:rsidR="004467DA" w:rsidRDefault="004467DA">
      <w:pPr>
        <w:pStyle w:val="p4"/>
        <w:widowControl/>
        <w:rPr>
          <w:b/>
        </w:rPr>
      </w:pPr>
    </w:p>
    <w:p w14:paraId="6E220C66" w14:textId="77777777" w:rsidR="004467DA" w:rsidRDefault="004467DA">
      <w:pPr>
        <w:pStyle w:val="p4"/>
        <w:widowControl/>
        <w:rPr>
          <w:b/>
        </w:rPr>
      </w:pPr>
    </w:p>
    <w:p w14:paraId="2B428F61" w14:textId="77777777" w:rsidR="004467DA" w:rsidRDefault="004467DA">
      <w:pPr>
        <w:pStyle w:val="p4"/>
        <w:widowControl/>
        <w:rPr>
          <w:b/>
        </w:rPr>
      </w:pPr>
    </w:p>
    <w:p w14:paraId="33834C7D" w14:textId="77777777" w:rsidR="004467DA" w:rsidRDefault="004467DA">
      <w:pPr>
        <w:pStyle w:val="p4"/>
        <w:widowControl/>
        <w:rPr>
          <w:b/>
        </w:rPr>
      </w:pPr>
    </w:p>
    <w:p w14:paraId="4F1A1F7E" w14:textId="77777777" w:rsidR="004467DA" w:rsidRDefault="004467DA">
      <w:pPr>
        <w:pStyle w:val="p4"/>
        <w:widowControl/>
        <w:rPr>
          <w:b/>
        </w:rPr>
      </w:pPr>
    </w:p>
    <w:p w14:paraId="3836F493" w14:textId="77777777" w:rsidR="004467DA" w:rsidRDefault="00EC26B5">
      <w:pPr>
        <w:pStyle w:val="p4"/>
        <w:widowControl/>
        <w:jc w:val="center"/>
        <w:rPr>
          <w:rFonts w:ascii="微软雅黑" w:eastAsia="微软雅黑" w:hAnsi="微软雅黑"/>
          <w:b/>
          <w:sz w:val="48"/>
          <w:szCs w:val="48"/>
          <w:lang w:eastAsia="zh-Hans"/>
        </w:rPr>
      </w:pPr>
      <w:r>
        <w:rPr>
          <w:rFonts w:ascii="微软雅黑" w:eastAsia="微软雅黑" w:hAnsi="微软雅黑"/>
          <w:b/>
          <w:sz w:val="48"/>
          <w:szCs w:val="48"/>
        </w:rPr>
        <w:t>2021</w:t>
      </w:r>
      <w:r>
        <w:rPr>
          <w:rStyle w:val="s2"/>
          <w:rFonts w:ascii="微软雅黑" w:eastAsia="微软雅黑" w:hAnsi="微软雅黑"/>
          <w:b/>
          <w:sz w:val="48"/>
          <w:szCs w:val="48"/>
        </w:rPr>
        <w:t>年</w:t>
      </w:r>
      <w:r>
        <w:rPr>
          <w:rFonts w:ascii="微软雅黑" w:eastAsia="微软雅黑" w:hAnsi="微软雅黑"/>
          <w:b/>
          <w:sz w:val="48"/>
          <w:szCs w:val="48"/>
        </w:rPr>
        <w:t>10</w:t>
      </w:r>
      <w:r>
        <w:rPr>
          <w:rFonts w:ascii="微软雅黑" w:eastAsia="微软雅黑" w:hAnsi="微软雅黑" w:hint="eastAsia"/>
          <w:b/>
          <w:sz w:val="48"/>
          <w:szCs w:val="48"/>
          <w:lang w:eastAsia="zh-Hans"/>
        </w:rPr>
        <w:t>月</w:t>
      </w:r>
    </w:p>
    <w:p w14:paraId="2F51700A" w14:textId="77777777" w:rsidR="004467DA" w:rsidRDefault="004467DA">
      <w:pPr>
        <w:pStyle w:val="p4"/>
        <w:widowControl/>
        <w:jc w:val="center"/>
        <w:rPr>
          <w:rFonts w:ascii="微软雅黑" w:eastAsia="微软雅黑" w:hAnsi="微软雅黑"/>
          <w:b/>
          <w:sz w:val="48"/>
          <w:szCs w:val="48"/>
          <w:lang w:eastAsia="zh-Hans"/>
        </w:rPr>
      </w:pPr>
    </w:p>
    <w:p w14:paraId="6243F1CB" w14:textId="77777777" w:rsidR="004467DA" w:rsidRDefault="004467DA">
      <w:pPr>
        <w:pStyle w:val="p4"/>
        <w:widowControl/>
        <w:jc w:val="center"/>
        <w:rPr>
          <w:rFonts w:ascii="微软雅黑" w:eastAsia="微软雅黑" w:hAnsi="微软雅黑"/>
          <w:b/>
          <w:sz w:val="48"/>
          <w:szCs w:val="48"/>
          <w:lang w:eastAsia="zh-Hans"/>
        </w:rPr>
        <w:sectPr w:rsidR="004467DA">
          <w:headerReference w:type="default" r:id="rId9"/>
          <w:footerReference w:type="default" r:id="rId10"/>
          <w:pgSz w:w="11906" w:h="16838"/>
          <w:pgMar w:top="1440" w:right="1800" w:bottom="1440" w:left="1800" w:header="851" w:footer="992" w:gutter="0"/>
          <w:pgNumType w:start="1"/>
          <w:cols w:space="425"/>
          <w:docGrid w:type="lines" w:linePitch="312"/>
        </w:sectPr>
      </w:pPr>
    </w:p>
    <w:p w14:paraId="639FE17E" w14:textId="77777777" w:rsidR="004467DA" w:rsidRDefault="004467DA">
      <w:pPr>
        <w:pStyle w:val="p4"/>
        <w:widowControl/>
        <w:jc w:val="center"/>
        <w:rPr>
          <w:rFonts w:ascii="微软雅黑" w:eastAsia="微软雅黑" w:hAnsi="微软雅黑"/>
          <w:b/>
          <w:sz w:val="48"/>
          <w:szCs w:val="48"/>
          <w:lang w:eastAsia="zh-Hans"/>
        </w:rPr>
      </w:pPr>
    </w:p>
    <w:p w14:paraId="079A9C6F" w14:textId="453D3536" w:rsidR="004467DA" w:rsidRDefault="00EC26B5">
      <w:pPr>
        <w:pStyle w:val="p4"/>
        <w:widowControl/>
        <w:jc w:val="center"/>
        <w:rPr>
          <w:rFonts w:ascii="微软雅黑" w:eastAsia="微软雅黑" w:hAnsi="微软雅黑"/>
          <w:b/>
          <w:bCs/>
        </w:rPr>
      </w:pPr>
      <w:r>
        <w:rPr>
          <w:rFonts w:ascii="微软雅黑" w:eastAsia="微软雅黑" w:hAnsi="微软雅黑" w:cs="宋体" w:hint="eastAsia"/>
          <w:b/>
          <w:bCs/>
        </w:rPr>
        <w:t>双流区</w:t>
      </w:r>
      <w:r w:rsidR="000302FE">
        <w:rPr>
          <w:rFonts w:ascii="微软雅黑" w:eastAsia="微软雅黑" w:hAnsi="微软雅黑" w:cs="宋体" w:hint="eastAsia"/>
          <w:b/>
          <w:bCs/>
        </w:rPr>
        <w:t>名师</w:t>
      </w:r>
      <w:r>
        <w:rPr>
          <w:rFonts w:ascii="微软雅黑" w:eastAsia="微软雅黑" w:hAnsi="微软雅黑" w:cs="宋体" w:hint="eastAsia"/>
          <w:b/>
          <w:bCs/>
        </w:rPr>
        <w:t>刘光文工作室简报</w:t>
      </w:r>
      <w:r>
        <w:rPr>
          <w:rFonts w:ascii="微软雅黑" w:eastAsia="微软雅黑" w:hAnsi="微软雅黑"/>
          <w:b/>
          <w:bCs/>
        </w:rPr>
        <w:t xml:space="preserve"> </w:t>
      </w:r>
    </w:p>
    <w:p w14:paraId="516FF2E3" w14:textId="77777777" w:rsidR="004467DA" w:rsidRDefault="00EC26B5">
      <w:pPr>
        <w:pStyle w:val="p4"/>
        <w:widowControl/>
        <w:jc w:val="center"/>
        <w:rPr>
          <w:rFonts w:ascii="黑体" w:eastAsia="黑体" w:hAnsi="黑体"/>
          <w:b/>
          <w:bCs/>
          <w:sz w:val="40"/>
          <w:szCs w:val="40"/>
        </w:rPr>
      </w:pPr>
      <w:r>
        <w:rPr>
          <w:rFonts w:ascii="黑体" w:eastAsia="黑体" w:hAnsi="黑体"/>
          <w:b/>
          <w:bCs/>
          <w:sz w:val="40"/>
          <w:szCs w:val="40"/>
        </w:rPr>
        <w:t xml:space="preserve">2021-2022 </w:t>
      </w:r>
      <w:proofErr w:type="gramStart"/>
      <w:r>
        <w:rPr>
          <w:rFonts w:ascii="黑体" w:eastAsia="黑体" w:hAnsi="黑体" w:cs="宋体" w:hint="eastAsia"/>
          <w:b/>
          <w:bCs/>
          <w:sz w:val="40"/>
          <w:szCs w:val="40"/>
        </w:rPr>
        <w:t>年度第</w:t>
      </w:r>
      <w:proofErr w:type="gramEnd"/>
      <w:r>
        <w:rPr>
          <w:rFonts w:ascii="黑体" w:eastAsia="黑体" w:hAnsi="黑体"/>
          <w:b/>
          <w:bCs/>
          <w:sz w:val="40"/>
          <w:szCs w:val="40"/>
        </w:rPr>
        <w:t xml:space="preserve"> 5 </w:t>
      </w:r>
      <w:r>
        <w:rPr>
          <w:rFonts w:ascii="黑体" w:eastAsia="黑体" w:hAnsi="黑体" w:cs="宋体" w:hint="eastAsia"/>
          <w:b/>
          <w:bCs/>
          <w:sz w:val="40"/>
          <w:szCs w:val="40"/>
        </w:rPr>
        <w:t>期</w:t>
      </w:r>
      <w:r>
        <w:rPr>
          <w:rFonts w:ascii="黑体" w:eastAsia="黑体" w:hAnsi="黑体"/>
          <w:b/>
          <w:bCs/>
          <w:sz w:val="40"/>
          <w:szCs w:val="40"/>
        </w:rPr>
        <w:t xml:space="preserve"> </w:t>
      </w:r>
    </w:p>
    <w:p w14:paraId="4EC5E0E1" w14:textId="77777777" w:rsidR="004467DA" w:rsidRDefault="004467DA">
      <w:pPr>
        <w:pStyle w:val="p4"/>
        <w:widowControl/>
        <w:rPr>
          <w:rFonts w:ascii="宋体" w:eastAsia="宋体" w:hAnsi="宋体" w:cs="宋体"/>
        </w:rPr>
      </w:pPr>
    </w:p>
    <w:p w14:paraId="1850FF97" w14:textId="77777777" w:rsidR="004467DA" w:rsidRDefault="00EC26B5">
      <w:pPr>
        <w:pStyle w:val="p4"/>
        <w:widowControl/>
        <w:rPr>
          <w:rFonts w:ascii="黑体" w:eastAsia="黑体" w:hAnsi="黑体"/>
          <w:sz w:val="32"/>
          <w:szCs w:val="32"/>
        </w:rPr>
      </w:pPr>
      <w:r>
        <w:rPr>
          <w:rFonts w:ascii="黑体" w:eastAsia="黑体" w:hAnsi="黑体" w:cs="宋体" w:hint="eastAsia"/>
          <w:b/>
          <w:bCs/>
          <w:sz w:val="32"/>
          <w:szCs w:val="32"/>
        </w:rPr>
        <w:t>主</w:t>
      </w:r>
      <w:r>
        <w:rPr>
          <w:rFonts w:ascii="黑体" w:eastAsia="黑体" w:hAnsi="黑体"/>
          <w:b/>
          <w:bCs/>
          <w:sz w:val="32"/>
          <w:szCs w:val="32"/>
        </w:rPr>
        <w:t xml:space="preserve">  </w:t>
      </w:r>
      <w:r>
        <w:rPr>
          <w:rFonts w:ascii="黑体" w:eastAsia="黑体" w:hAnsi="黑体" w:cs="宋体" w:hint="eastAsia"/>
          <w:b/>
          <w:bCs/>
          <w:sz w:val="32"/>
          <w:szCs w:val="32"/>
        </w:rPr>
        <w:t>管：</w:t>
      </w:r>
      <w:r>
        <w:rPr>
          <w:rFonts w:ascii="黑体" w:eastAsia="黑体" w:hAnsi="黑体" w:cs="宋体" w:hint="eastAsia"/>
          <w:sz w:val="32"/>
          <w:szCs w:val="32"/>
        </w:rPr>
        <w:t>双流区教育局</w:t>
      </w:r>
      <w:r>
        <w:rPr>
          <w:rFonts w:ascii="黑体" w:eastAsia="黑体" w:hAnsi="黑体"/>
          <w:sz w:val="32"/>
          <w:szCs w:val="32"/>
        </w:rPr>
        <w:t xml:space="preserve"> </w:t>
      </w:r>
    </w:p>
    <w:p w14:paraId="766A1440" w14:textId="0E5CF37F" w:rsidR="004467DA" w:rsidRDefault="00EC26B5">
      <w:pPr>
        <w:pStyle w:val="p4"/>
        <w:widowControl/>
        <w:ind w:firstLineChars="400" w:firstLine="1280"/>
        <w:rPr>
          <w:rFonts w:ascii="黑体" w:eastAsia="黑体" w:hAnsi="黑体"/>
          <w:sz w:val="32"/>
          <w:szCs w:val="32"/>
        </w:rPr>
      </w:pPr>
      <w:r>
        <w:rPr>
          <w:rFonts w:ascii="黑体" w:eastAsia="黑体" w:hAnsi="黑体" w:cs="宋体" w:hint="eastAsia"/>
          <w:sz w:val="32"/>
          <w:szCs w:val="32"/>
        </w:rPr>
        <w:t>双流区教</w:t>
      </w:r>
      <w:r w:rsidR="000302FE">
        <w:rPr>
          <w:rFonts w:ascii="黑体" w:eastAsia="黑体" w:hAnsi="黑体" w:cs="宋体" w:hint="eastAsia"/>
          <w:sz w:val="32"/>
          <w:szCs w:val="32"/>
        </w:rPr>
        <w:t>科院</w:t>
      </w:r>
      <w:r>
        <w:rPr>
          <w:rFonts w:ascii="黑体" w:eastAsia="黑体" w:hAnsi="黑体" w:cs="宋体" w:hint="eastAsia"/>
          <w:sz w:val="32"/>
          <w:szCs w:val="32"/>
        </w:rPr>
        <w:t>名师工作管理办</w:t>
      </w:r>
      <w:r>
        <w:rPr>
          <w:rFonts w:ascii="黑体" w:eastAsia="黑体" w:hAnsi="黑体"/>
          <w:sz w:val="32"/>
          <w:szCs w:val="32"/>
        </w:rPr>
        <w:t xml:space="preserve"> </w:t>
      </w:r>
    </w:p>
    <w:p w14:paraId="5E97D7A1" w14:textId="77777777" w:rsidR="004467DA" w:rsidRDefault="004467DA">
      <w:pPr>
        <w:pStyle w:val="p4"/>
        <w:widowControl/>
        <w:ind w:firstLineChars="400" w:firstLine="1280"/>
        <w:rPr>
          <w:rFonts w:ascii="黑体" w:eastAsia="黑体" w:hAnsi="黑体"/>
          <w:sz w:val="32"/>
          <w:szCs w:val="32"/>
        </w:rPr>
      </w:pPr>
    </w:p>
    <w:p w14:paraId="0238296A" w14:textId="48120101" w:rsidR="004467DA" w:rsidRDefault="00EC26B5">
      <w:pPr>
        <w:pStyle w:val="p4"/>
        <w:widowControl/>
        <w:jc w:val="both"/>
        <w:rPr>
          <w:rFonts w:ascii="黑体" w:eastAsia="黑体" w:hAnsi="黑体"/>
          <w:sz w:val="32"/>
          <w:szCs w:val="32"/>
        </w:rPr>
      </w:pPr>
      <w:r>
        <w:rPr>
          <w:rFonts w:ascii="黑体" w:eastAsia="黑体" w:hAnsi="黑体" w:cs="宋体" w:hint="eastAsia"/>
          <w:b/>
          <w:bCs/>
          <w:sz w:val="32"/>
          <w:szCs w:val="32"/>
        </w:rPr>
        <w:t>主</w:t>
      </w:r>
      <w:r>
        <w:rPr>
          <w:rFonts w:ascii="黑体" w:eastAsia="黑体" w:hAnsi="黑体"/>
          <w:b/>
          <w:bCs/>
          <w:sz w:val="32"/>
          <w:szCs w:val="32"/>
        </w:rPr>
        <w:t xml:space="preserve">  </w:t>
      </w:r>
      <w:r>
        <w:rPr>
          <w:rFonts w:ascii="黑体" w:eastAsia="黑体" w:hAnsi="黑体" w:cs="宋体" w:hint="eastAsia"/>
          <w:b/>
          <w:bCs/>
          <w:sz w:val="32"/>
          <w:szCs w:val="32"/>
        </w:rPr>
        <w:t>办：</w:t>
      </w:r>
      <w:r>
        <w:rPr>
          <w:rFonts w:ascii="黑体" w:eastAsia="黑体" w:hAnsi="黑体" w:cs="宋体" w:hint="eastAsia"/>
          <w:sz w:val="32"/>
          <w:szCs w:val="32"/>
        </w:rPr>
        <w:t>双流区</w:t>
      </w:r>
      <w:r w:rsidR="000302FE">
        <w:rPr>
          <w:rFonts w:ascii="黑体" w:eastAsia="黑体" w:hAnsi="黑体" w:cs="宋体" w:hint="eastAsia"/>
          <w:sz w:val="32"/>
          <w:szCs w:val="32"/>
        </w:rPr>
        <w:t>名师</w:t>
      </w:r>
      <w:r>
        <w:rPr>
          <w:rFonts w:ascii="黑体" w:eastAsia="黑体" w:hAnsi="黑体" w:cs="宋体" w:hint="eastAsia"/>
          <w:sz w:val="32"/>
          <w:szCs w:val="32"/>
        </w:rPr>
        <w:t>刘光文工作室</w:t>
      </w:r>
      <w:r>
        <w:rPr>
          <w:rFonts w:ascii="黑体" w:eastAsia="黑体" w:hAnsi="黑体"/>
          <w:sz w:val="32"/>
          <w:szCs w:val="32"/>
        </w:rPr>
        <w:t xml:space="preserve"> </w:t>
      </w:r>
    </w:p>
    <w:p w14:paraId="3F996687" w14:textId="77777777" w:rsidR="004467DA" w:rsidRDefault="004467DA">
      <w:pPr>
        <w:pStyle w:val="p4"/>
        <w:widowControl/>
        <w:jc w:val="both"/>
        <w:rPr>
          <w:rFonts w:ascii="黑体" w:eastAsia="黑体" w:hAnsi="黑体"/>
          <w:sz w:val="32"/>
          <w:szCs w:val="32"/>
        </w:rPr>
      </w:pPr>
    </w:p>
    <w:p w14:paraId="7AFF2A86" w14:textId="77777777" w:rsidR="004467DA" w:rsidRDefault="00EC26B5">
      <w:pPr>
        <w:pStyle w:val="p4"/>
        <w:widowControl/>
        <w:rPr>
          <w:rFonts w:ascii="黑体" w:eastAsia="黑体" w:hAnsi="黑体"/>
          <w:sz w:val="32"/>
          <w:szCs w:val="32"/>
        </w:rPr>
      </w:pPr>
      <w:r>
        <w:rPr>
          <w:rFonts w:ascii="黑体" w:eastAsia="黑体" w:hAnsi="黑体" w:cs="宋体" w:hint="eastAsia"/>
          <w:b/>
          <w:bCs/>
          <w:sz w:val="32"/>
          <w:szCs w:val="32"/>
        </w:rPr>
        <w:t xml:space="preserve">主 </w:t>
      </w:r>
      <w:r>
        <w:rPr>
          <w:rFonts w:ascii="黑体" w:eastAsia="黑体" w:hAnsi="黑体"/>
          <w:b/>
          <w:bCs/>
          <w:sz w:val="32"/>
          <w:szCs w:val="32"/>
        </w:rPr>
        <w:t xml:space="preserve"> </w:t>
      </w:r>
      <w:r>
        <w:rPr>
          <w:rFonts w:ascii="黑体" w:eastAsia="黑体" w:hAnsi="黑体" w:cs="宋体" w:hint="eastAsia"/>
          <w:b/>
          <w:bCs/>
          <w:sz w:val="32"/>
          <w:szCs w:val="32"/>
        </w:rPr>
        <w:t>编：</w:t>
      </w:r>
      <w:r>
        <w:rPr>
          <w:rFonts w:ascii="黑体" w:eastAsia="黑体" w:hAnsi="黑体" w:cs="宋体" w:hint="eastAsia"/>
          <w:sz w:val="32"/>
          <w:szCs w:val="32"/>
        </w:rPr>
        <w:t>刘光文</w:t>
      </w:r>
      <w:r>
        <w:rPr>
          <w:rFonts w:ascii="黑体" w:eastAsia="黑体" w:hAnsi="黑体"/>
          <w:sz w:val="32"/>
          <w:szCs w:val="32"/>
        </w:rPr>
        <w:t xml:space="preserve"> </w:t>
      </w:r>
    </w:p>
    <w:p w14:paraId="2A0F5396" w14:textId="77777777" w:rsidR="004467DA" w:rsidRDefault="004467DA">
      <w:pPr>
        <w:pStyle w:val="p4"/>
        <w:widowControl/>
        <w:rPr>
          <w:rFonts w:ascii="黑体" w:eastAsia="黑体" w:hAnsi="黑体"/>
          <w:sz w:val="32"/>
          <w:szCs w:val="32"/>
        </w:rPr>
      </w:pPr>
    </w:p>
    <w:p w14:paraId="2906738A" w14:textId="477CB3E1" w:rsidR="004467DA" w:rsidRDefault="00EC26B5">
      <w:pPr>
        <w:pStyle w:val="p4"/>
        <w:widowControl/>
        <w:rPr>
          <w:rFonts w:ascii="黑体" w:eastAsia="黑体" w:hAnsi="黑体"/>
          <w:sz w:val="32"/>
          <w:szCs w:val="32"/>
        </w:rPr>
      </w:pPr>
      <w:r>
        <w:rPr>
          <w:rFonts w:ascii="黑体" w:eastAsia="黑体" w:hAnsi="黑体" w:cs="宋体" w:hint="eastAsia"/>
          <w:b/>
          <w:bCs/>
          <w:sz w:val="32"/>
          <w:szCs w:val="32"/>
        </w:rPr>
        <w:t>副主编：</w:t>
      </w:r>
      <w:r>
        <w:rPr>
          <w:rFonts w:ascii="黑体" w:eastAsia="黑体" w:hAnsi="黑体" w:cs="宋体" w:hint="eastAsia"/>
          <w:sz w:val="32"/>
          <w:szCs w:val="32"/>
        </w:rPr>
        <w:t>黄</w:t>
      </w:r>
      <w:r w:rsidR="000302FE">
        <w:rPr>
          <w:rFonts w:ascii="黑体" w:eastAsia="黑体" w:hAnsi="黑体" w:cs="宋体" w:hint="eastAsia"/>
          <w:sz w:val="32"/>
          <w:szCs w:val="32"/>
        </w:rPr>
        <w:t xml:space="preserve"> </w:t>
      </w:r>
      <w:r>
        <w:rPr>
          <w:rFonts w:ascii="黑体" w:eastAsia="黑体" w:hAnsi="黑体"/>
          <w:sz w:val="32"/>
          <w:szCs w:val="32"/>
        </w:rPr>
        <w:t xml:space="preserve"> </w:t>
      </w:r>
      <w:r>
        <w:rPr>
          <w:rFonts w:ascii="黑体" w:eastAsia="黑体" w:hAnsi="黑体" w:cs="宋体" w:hint="eastAsia"/>
          <w:sz w:val="32"/>
          <w:szCs w:val="32"/>
        </w:rPr>
        <w:t>瑞</w:t>
      </w:r>
      <w:r>
        <w:rPr>
          <w:rFonts w:ascii="黑体" w:eastAsia="黑体" w:hAnsi="黑体"/>
          <w:sz w:val="32"/>
          <w:szCs w:val="32"/>
        </w:rPr>
        <w:t xml:space="preserve"> </w:t>
      </w:r>
      <w:r w:rsidR="000302FE">
        <w:rPr>
          <w:rFonts w:ascii="黑体" w:eastAsia="黑体" w:hAnsi="黑体"/>
          <w:sz w:val="32"/>
          <w:szCs w:val="32"/>
        </w:rPr>
        <w:t xml:space="preserve"> </w:t>
      </w:r>
      <w:r>
        <w:rPr>
          <w:rFonts w:ascii="黑体" w:eastAsia="黑体" w:hAnsi="黑体" w:cs="宋体" w:hint="eastAsia"/>
          <w:sz w:val="32"/>
          <w:szCs w:val="32"/>
        </w:rPr>
        <w:t>赵丽平</w:t>
      </w:r>
      <w:r>
        <w:rPr>
          <w:rFonts w:ascii="黑体" w:eastAsia="黑体" w:hAnsi="黑体"/>
          <w:sz w:val="32"/>
          <w:szCs w:val="32"/>
        </w:rPr>
        <w:t xml:space="preserve"> </w:t>
      </w:r>
    </w:p>
    <w:p w14:paraId="778B4AFF" w14:textId="77777777" w:rsidR="004467DA" w:rsidRDefault="004467DA">
      <w:pPr>
        <w:pStyle w:val="p4"/>
        <w:widowControl/>
        <w:rPr>
          <w:rFonts w:ascii="黑体" w:eastAsia="黑体" w:hAnsi="黑体"/>
          <w:sz w:val="32"/>
          <w:szCs w:val="32"/>
        </w:rPr>
      </w:pPr>
    </w:p>
    <w:p w14:paraId="35C91EFC" w14:textId="77777777" w:rsidR="004467DA" w:rsidRDefault="00EC26B5">
      <w:pPr>
        <w:pStyle w:val="p4"/>
        <w:widowControl/>
        <w:ind w:left="1285" w:hangingChars="400" w:hanging="1285"/>
        <w:rPr>
          <w:rFonts w:ascii="黑体" w:eastAsia="黑体" w:hAnsi="黑体"/>
          <w:spacing w:val="-2"/>
          <w:sz w:val="32"/>
          <w:szCs w:val="32"/>
        </w:rPr>
      </w:pPr>
      <w:r>
        <w:rPr>
          <w:rFonts w:ascii="黑体" w:eastAsia="黑体" w:hAnsi="黑体" w:cs="宋体" w:hint="eastAsia"/>
          <w:b/>
          <w:bCs/>
          <w:sz w:val="32"/>
          <w:szCs w:val="32"/>
        </w:rPr>
        <w:t>编</w:t>
      </w:r>
      <w:r>
        <w:rPr>
          <w:rFonts w:ascii="黑体" w:eastAsia="黑体" w:hAnsi="黑体"/>
          <w:b/>
          <w:bCs/>
          <w:sz w:val="32"/>
          <w:szCs w:val="32"/>
        </w:rPr>
        <w:t xml:space="preserve">  </w:t>
      </w:r>
      <w:r>
        <w:rPr>
          <w:rFonts w:ascii="黑体" w:eastAsia="黑体" w:hAnsi="黑体" w:cs="宋体" w:hint="eastAsia"/>
          <w:b/>
          <w:bCs/>
          <w:sz w:val="32"/>
          <w:szCs w:val="32"/>
        </w:rPr>
        <w:t>委：</w:t>
      </w:r>
      <w:r>
        <w:rPr>
          <w:rFonts w:ascii="黑体" w:eastAsia="黑体" w:hAnsi="黑体" w:cs="宋体" w:hint="eastAsia"/>
          <w:spacing w:val="-2"/>
          <w:sz w:val="32"/>
          <w:szCs w:val="32"/>
        </w:rPr>
        <w:t>张清桂</w:t>
      </w:r>
      <w:r>
        <w:rPr>
          <w:rFonts w:ascii="黑体" w:eastAsia="黑体" w:hAnsi="黑体"/>
          <w:spacing w:val="-2"/>
          <w:sz w:val="32"/>
          <w:szCs w:val="32"/>
        </w:rPr>
        <w:t xml:space="preserve">  </w:t>
      </w:r>
      <w:r>
        <w:rPr>
          <w:rFonts w:ascii="黑体" w:eastAsia="黑体" w:hAnsi="黑体" w:cs="宋体" w:hint="eastAsia"/>
          <w:spacing w:val="-2"/>
          <w:sz w:val="32"/>
          <w:szCs w:val="32"/>
        </w:rPr>
        <w:t>马</w:t>
      </w:r>
      <w:r>
        <w:rPr>
          <w:rFonts w:ascii="黑体" w:eastAsia="黑体" w:hAnsi="黑体"/>
          <w:spacing w:val="-2"/>
          <w:sz w:val="32"/>
          <w:szCs w:val="32"/>
        </w:rPr>
        <w:t xml:space="preserve"> </w:t>
      </w:r>
      <w:proofErr w:type="gramStart"/>
      <w:r>
        <w:rPr>
          <w:rFonts w:ascii="黑体" w:eastAsia="黑体" w:hAnsi="黑体" w:cs="宋体" w:hint="eastAsia"/>
          <w:spacing w:val="-2"/>
          <w:sz w:val="32"/>
          <w:szCs w:val="32"/>
        </w:rPr>
        <w:t>婷</w:t>
      </w:r>
      <w:proofErr w:type="gramEnd"/>
      <w:r>
        <w:rPr>
          <w:rFonts w:ascii="黑体" w:eastAsia="黑体" w:hAnsi="黑体" w:cs="宋体" w:hint="eastAsia"/>
          <w:spacing w:val="-2"/>
          <w:sz w:val="32"/>
          <w:szCs w:val="32"/>
        </w:rPr>
        <w:t xml:space="preserve"> </w:t>
      </w:r>
      <w:r>
        <w:rPr>
          <w:rFonts w:ascii="黑体" w:eastAsia="黑体" w:hAnsi="黑体"/>
          <w:spacing w:val="-2"/>
          <w:sz w:val="32"/>
          <w:szCs w:val="32"/>
        </w:rPr>
        <w:t xml:space="preserve"> </w:t>
      </w:r>
      <w:r>
        <w:rPr>
          <w:rFonts w:ascii="黑体" w:eastAsia="黑体" w:hAnsi="黑体" w:cs="宋体" w:hint="eastAsia"/>
          <w:spacing w:val="-2"/>
          <w:sz w:val="32"/>
          <w:szCs w:val="32"/>
        </w:rPr>
        <w:t>曾燕芸</w:t>
      </w:r>
      <w:r>
        <w:rPr>
          <w:rFonts w:ascii="黑体" w:eastAsia="黑体" w:hAnsi="黑体"/>
          <w:spacing w:val="-2"/>
          <w:sz w:val="32"/>
          <w:szCs w:val="32"/>
        </w:rPr>
        <w:t xml:space="preserve">  </w:t>
      </w:r>
      <w:r>
        <w:rPr>
          <w:rFonts w:ascii="黑体" w:eastAsia="黑体" w:hAnsi="黑体" w:cs="宋体" w:hint="eastAsia"/>
          <w:spacing w:val="-2"/>
          <w:sz w:val="32"/>
          <w:szCs w:val="32"/>
        </w:rPr>
        <w:t>黄</w:t>
      </w:r>
      <w:r>
        <w:rPr>
          <w:rFonts w:ascii="黑体" w:eastAsia="黑体" w:hAnsi="黑体"/>
          <w:spacing w:val="-2"/>
          <w:sz w:val="32"/>
          <w:szCs w:val="32"/>
        </w:rPr>
        <w:t xml:space="preserve"> </w:t>
      </w:r>
      <w:r>
        <w:rPr>
          <w:rFonts w:ascii="黑体" w:eastAsia="黑体" w:hAnsi="黑体" w:cs="宋体" w:hint="eastAsia"/>
          <w:spacing w:val="-2"/>
          <w:sz w:val="32"/>
          <w:szCs w:val="32"/>
        </w:rPr>
        <w:t>瑞</w:t>
      </w:r>
      <w:r>
        <w:rPr>
          <w:rFonts w:ascii="黑体" w:eastAsia="黑体" w:hAnsi="黑体"/>
          <w:spacing w:val="-2"/>
          <w:sz w:val="32"/>
          <w:szCs w:val="32"/>
        </w:rPr>
        <w:t xml:space="preserve">  </w:t>
      </w:r>
      <w:r>
        <w:rPr>
          <w:rFonts w:ascii="黑体" w:eastAsia="黑体" w:hAnsi="黑体" w:cs="宋体" w:hint="eastAsia"/>
          <w:spacing w:val="-2"/>
          <w:sz w:val="32"/>
          <w:szCs w:val="32"/>
        </w:rPr>
        <w:t>唐以利</w:t>
      </w:r>
      <w:r>
        <w:rPr>
          <w:rFonts w:ascii="黑体" w:eastAsia="黑体" w:hAnsi="黑体"/>
          <w:spacing w:val="-2"/>
          <w:sz w:val="32"/>
          <w:szCs w:val="32"/>
        </w:rPr>
        <w:t xml:space="preserve">  </w:t>
      </w:r>
      <w:r>
        <w:rPr>
          <w:rFonts w:ascii="黑体" w:eastAsia="黑体" w:hAnsi="黑体" w:cs="宋体" w:hint="eastAsia"/>
          <w:spacing w:val="-2"/>
          <w:sz w:val="32"/>
          <w:szCs w:val="32"/>
        </w:rPr>
        <w:t>张平健</w:t>
      </w:r>
      <w:r>
        <w:rPr>
          <w:rFonts w:ascii="黑体" w:eastAsia="黑体" w:hAnsi="黑体"/>
          <w:spacing w:val="-2"/>
          <w:sz w:val="32"/>
          <w:szCs w:val="32"/>
        </w:rPr>
        <w:t xml:space="preserve"> </w:t>
      </w:r>
      <w:r>
        <w:rPr>
          <w:rFonts w:ascii="黑体" w:eastAsia="黑体" w:hAnsi="黑体" w:cs="宋体" w:hint="eastAsia"/>
          <w:spacing w:val="-2"/>
          <w:sz w:val="32"/>
          <w:szCs w:val="32"/>
        </w:rPr>
        <w:t>杨宛芸</w:t>
      </w:r>
      <w:r>
        <w:rPr>
          <w:rFonts w:ascii="黑体" w:eastAsia="黑体" w:hAnsi="黑体"/>
          <w:spacing w:val="-2"/>
          <w:sz w:val="32"/>
          <w:szCs w:val="32"/>
        </w:rPr>
        <w:t xml:space="preserve">  </w:t>
      </w:r>
      <w:r>
        <w:rPr>
          <w:rFonts w:ascii="黑体" w:eastAsia="黑体" w:hAnsi="黑体" w:cs="宋体" w:hint="eastAsia"/>
          <w:spacing w:val="-2"/>
          <w:sz w:val="32"/>
          <w:szCs w:val="32"/>
        </w:rPr>
        <w:t>黄 玲</w:t>
      </w:r>
      <w:r>
        <w:rPr>
          <w:rFonts w:ascii="黑体" w:eastAsia="黑体" w:hAnsi="黑体"/>
          <w:spacing w:val="-2"/>
          <w:sz w:val="32"/>
          <w:szCs w:val="32"/>
        </w:rPr>
        <w:t xml:space="preserve">  </w:t>
      </w:r>
      <w:r>
        <w:rPr>
          <w:rFonts w:ascii="黑体" w:eastAsia="黑体" w:hAnsi="黑体" w:cs="宋体" w:hint="eastAsia"/>
          <w:spacing w:val="-2"/>
          <w:sz w:val="32"/>
          <w:szCs w:val="32"/>
        </w:rPr>
        <w:t>罗</w:t>
      </w:r>
      <w:r>
        <w:rPr>
          <w:rFonts w:ascii="黑体" w:eastAsia="黑体" w:hAnsi="黑体"/>
          <w:spacing w:val="-2"/>
          <w:sz w:val="32"/>
          <w:szCs w:val="32"/>
        </w:rPr>
        <w:t xml:space="preserve"> </w:t>
      </w:r>
      <w:r>
        <w:rPr>
          <w:rFonts w:ascii="黑体" w:eastAsia="黑体" w:hAnsi="黑体" w:cs="宋体" w:hint="eastAsia"/>
          <w:spacing w:val="-2"/>
          <w:sz w:val="32"/>
          <w:szCs w:val="32"/>
        </w:rPr>
        <w:t>丹</w:t>
      </w:r>
      <w:r>
        <w:rPr>
          <w:rFonts w:ascii="黑体" w:eastAsia="黑体" w:hAnsi="黑体"/>
          <w:spacing w:val="-2"/>
          <w:sz w:val="32"/>
          <w:szCs w:val="32"/>
        </w:rPr>
        <w:t xml:space="preserve">  </w:t>
      </w:r>
      <w:proofErr w:type="gramStart"/>
      <w:r>
        <w:rPr>
          <w:rFonts w:ascii="黑体" w:eastAsia="黑体" w:hAnsi="黑体" w:cs="宋体" w:hint="eastAsia"/>
          <w:spacing w:val="-2"/>
          <w:sz w:val="32"/>
          <w:szCs w:val="32"/>
        </w:rPr>
        <w:t>何博汶</w:t>
      </w:r>
      <w:proofErr w:type="gramEnd"/>
      <w:r>
        <w:rPr>
          <w:rFonts w:ascii="黑体" w:eastAsia="黑体" w:hAnsi="黑体"/>
          <w:spacing w:val="-2"/>
          <w:sz w:val="32"/>
          <w:szCs w:val="32"/>
        </w:rPr>
        <w:t xml:space="preserve">  </w:t>
      </w:r>
      <w:r>
        <w:rPr>
          <w:rFonts w:ascii="黑体" w:eastAsia="黑体" w:hAnsi="黑体" w:cs="宋体" w:hint="eastAsia"/>
          <w:spacing w:val="-2"/>
          <w:sz w:val="32"/>
          <w:szCs w:val="32"/>
        </w:rPr>
        <w:t>杨鸿麟</w:t>
      </w:r>
      <w:r>
        <w:rPr>
          <w:rFonts w:ascii="黑体" w:eastAsia="黑体" w:hAnsi="黑体"/>
          <w:spacing w:val="-2"/>
          <w:sz w:val="32"/>
          <w:szCs w:val="32"/>
        </w:rPr>
        <w:t xml:space="preserve">  </w:t>
      </w:r>
      <w:r>
        <w:rPr>
          <w:rFonts w:ascii="黑体" w:eastAsia="黑体" w:hAnsi="黑体" w:cs="宋体" w:hint="eastAsia"/>
          <w:spacing w:val="-2"/>
          <w:sz w:val="32"/>
          <w:szCs w:val="32"/>
        </w:rPr>
        <w:t>赵丽平</w:t>
      </w:r>
      <w:r>
        <w:rPr>
          <w:rFonts w:ascii="黑体" w:eastAsia="黑体" w:hAnsi="黑体"/>
          <w:spacing w:val="-2"/>
          <w:sz w:val="32"/>
          <w:szCs w:val="32"/>
        </w:rPr>
        <w:t xml:space="preserve"> </w:t>
      </w:r>
      <w:r>
        <w:rPr>
          <w:rFonts w:ascii="黑体" w:eastAsia="黑体" w:hAnsi="黑体" w:cs="宋体" w:hint="eastAsia"/>
          <w:spacing w:val="-2"/>
          <w:sz w:val="32"/>
          <w:szCs w:val="32"/>
        </w:rPr>
        <w:t>刘家旭</w:t>
      </w:r>
      <w:r>
        <w:rPr>
          <w:rFonts w:ascii="黑体" w:eastAsia="黑体" w:hAnsi="黑体"/>
          <w:spacing w:val="-2"/>
          <w:sz w:val="32"/>
          <w:szCs w:val="32"/>
        </w:rPr>
        <w:t xml:space="preserve"> </w:t>
      </w:r>
    </w:p>
    <w:p w14:paraId="7FB6773E" w14:textId="77777777" w:rsidR="004467DA" w:rsidRDefault="004467DA">
      <w:pPr>
        <w:pStyle w:val="p4"/>
        <w:widowControl/>
        <w:rPr>
          <w:rFonts w:ascii="黑体" w:eastAsia="黑体" w:hAnsi="黑体"/>
          <w:sz w:val="32"/>
          <w:szCs w:val="32"/>
        </w:rPr>
      </w:pPr>
    </w:p>
    <w:p w14:paraId="16099397" w14:textId="19A9F68B" w:rsidR="004467DA" w:rsidRDefault="00EC26B5">
      <w:pPr>
        <w:pStyle w:val="p4"/>
        <w:widowControl/>
        <w:rPr>
          <w:rFonts w:ascii="黑体" w:eastAsia="黑体" w:hAnsi="黑体" w:cs="宋体"/>
          <w:sz w:val="32"/>
          <w:szCs w:val="32"/>
        </w:rPr>
      </w:pPr>
      <w:r>
        <w:rPr>
          <w:rFonts w:ascii="黑体" w:eastAsia="黑体" w:hAnsi="黑体" w:cs="宋体" w:hint="eastAsia"/>
          <w:sz w:val="32"/>
          <w:szCs w:val="32"/>
        </w:rPr>
        <w:t>本期编辑：黄 玲</w:t>
      </w:r>
    </w:p>
    <w:p w14:paraId="2A78C991" w14:textId="77777777" w:rsidR="000302FE" w:rsidRDefault="000302FE">
      <w:pPr>
        <w:pStyle w:val="p4"/>
        <w:widowControl/>
        <w:rPr>
          <w:rFonts w:ascii="黑体" w:eastAsia="黑体" w:hAnsi="黑体" w:cs="宋体"/>
          <w:sz w:val="32"/>
          <w:szCs w:val="32"/>
        </w:rPr>
      </w:pPr>
    </w:p>
    <w:p w14:paraId="0EE23525" w14:textId="77777777" w:rsidR="004467DA" w:rsidRDefault="004467DA">
      <w:pPr>
        <w:pStyle w:val="p4"/>
        <w:widowControl/>
        <w:jc w:val="center"/>
        <w:rPr>
          <w:rFonts w:ascii="微软雅黑" w:eastAsia="微软雅黑" w:hAnsi="微软雅黑" w:cs="宋体"/>
          <w:b/>
          <w:bCs/>
        </w:rPr>
      </w:pPr>
    </w:p>
    <w:p w14:paraId="4163F4D0" w14:textId="7D47808A" w:rsidR="000302FE" w:rsidRDefault="000302FE">
      <w:pPr>
        <w:pStyle w:val="p4"/>
        <w:widowControl/>
        <w:jc w:val="center"/>
        <w:rPr>
          <w:rFonts w:ascii="微软雅黑" w:eastAsia="微软雅黑" w:hAnsi="微软雅黑" w:cs="宋体"/>
          <w:b/>
          <w:bCs/>
        </w:rPr>
        <w:sectPr w:rsidR="000302FE">
          <w:footerReference w:type="default" r:id="rId11"/>
          <w:pgSz w:w="11906" w:h="16838"/>
          <w:pgMar w:top="1440" w:right="1800" w:bottom="1440" w:left="1800" w:header="851" w:footer="992" w:gutter="0"/>
          <w:pgNumType w:start="1"/>
          <w:cols w:space="425"/>
          <w:docGrid w:type="lines" w:linePitch="312"/>
        </w:sectPr>
      </w:pPr>
      <w:r w:rsidRPr="000302FE">
        <w:rPr>
          <w:rFonts w:ascii="微软雅黑" w:eastAsia="微软雅黑" w:hAnsi="微软雅黑" w:cs="宋体"/>
          <w:b/>
          <w:bCs/>
          <w:noProof/>
        </w:rPr>
        <w:drawing>
          <wp:anchor distT="0" distB="0" distL="114300" distR="114300" simplePos="0" relativeHeight="251664896" behindDoc="0" locked="0" layoutInCell="1" allowOverlap="1" wp14:anchorId="3B1B1C81" wp14:editId="1597AAB0">
            <wp:simplePos x="0" y="0"/>
            <wp:positionH relativeFrom="column">
              <wp:posOffset>3162300</wp:posOffset>
            </wp:positionH>
            <wp:positionV relativeFrom="paragraph">
              <wp:posOffset>-490855</wp:posOffset>
            </wp:positionV>
            <wp:extent cx="230505" cy="23431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 cy="234315"/>
                    </a:xfrm>
                    <a:prstGeom prst="rect">
                      <a:avLst/>
                    </a:prstGeom>
                  </pic:spPr>
                </pic:pic>
              </a:graphicData>
            </a:graphic>
          </wp:anchor>
        </w:drawing>
      </w:r>
      <w:r w:rsidRPr="000302FE">
        <w:rPr>
          <w:rFonts w:ascii="微软雅黑" w:eastAsia="微软雅黑" w:hAnsi="微软雅黑" w:cs="宋体"/>
          <w:b/>
          <w:bCs/>
          <w:noProof/>
        </w:rPr>
        <w:drawing>
          <wp:anchor distT="0" distB="0" distL="114300" distR="114300" simplePos="0" relativeHeight="251665920" behindDoc="0" locked="0" layoutInCell="1" allowOverlap="1" wp14:anchorId="0A17DA4B" wp14:editId="767BDE1A">
            <wp:simplePos x="0" y="0"/>
            <wp:positionH relativeFrom="column">
              <wp:posOffset>1291590</wp:posOffset>
            </wp:positionH>
            <wp:positionV relativeFrom="paragraph">
              <wp:posOffset>-490220</wp:posOffset>
            </wp:positionV>
            <wp:extent cx="230505" cy="234315"/>
            <wp:effectExtent l="0" t="0" r="0"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505" cy="234315"/>
                    </a:xfrm>
                    <a:prstGeom prst="rect">
                      <a:avLst/>
                    </a:prstGeom>
                  </pic:spPr>
                </pic:pic>
              </a:graphicData>
            </a:graphic>
          </wp:anchor>
        </w:drawing>
      </w:r>
      <w:r w:rsidRPr="000302FE">
        <w:rPr>
          <w:rFonts w:ascii="微软雅黑" w:eastAsia="微软雅黑" w:hAnsi="微软雅黑" w:cs="宋体"/>
          <w:b/>
          <w:bCs/>
          <w:noProof/>
        </w:rPr>
        <mc:AlternateContent>
          <mc:Choice Requires="wps">
            <w:drawing>
              <wp:anchor distT="45720" distB="45720" distL="114300" distR="114300" simplePos="0" relativeHeight="251666944" behindDoc="0" locked="0" layoutInCell="1" allowOverlap="1" wp14:anchorId="30ADD34B" wp14:editId="0904862E">
                <wp:simplePos x="0" y="0"/>
                <wp:positionH relativeFrom="column">
                  <wp:posOffset>204470</wp:posOffset>
                </wp:positionH>
                <wp:positionV relativeFrom="paragraph">
                  <wp:posOffset>-451485</wp:posOffset>
                </wp:positionV>
                <wp:extent cx="1043305" cy="401320"/>
                <wp:effectExtent l="0" t="0" r="0"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401320"/>
                        </a:xfrm>
                        <a:prstGeom prst="rect">
                          <a:avLst/>
                        </a:prstGeom>
                        <a:noFill/>
                        <a:ln w="9525">
                          <a:noFill/>
                          <a:miter lim="800000"/>
                        </a:ln>
                      </wps:spPr>
                      <wps:txbx>
                        <w:txbxContent>
                          <w:p w14:paraId="2D35BB74" w14:textId="77777777" w:rsidR="000302FE" w:rsidRDefault="000302FE" w:rsidP="000302FE">
                            <w:pPr>
                              <w:spacing w:line="200" w:lineRule="exact"/>
                              <w:rPr>
                                <w:rFonts w:ascii="Times New Roman" w:hAnsi="Times New Roman" w:cs="Times New Roman"/>
                                <w:sz w:val="20"/>
                                <w:szCs w:val="15"/>
                              </w:rPr>
                            </w:pPr>
                            <w:r>
                              <w:rPr>
                                <w:rFonts w:ascii="Times New Roman" w:hAnsi="Times New Roman" w:cs="Times New Roman"/>
                                <w:sz w:val="18"/>
                                <w:szCs w:val="15"/>
                              </w:rPr>
                              <w:t>789595042</w:t>
                            </w:r>
                          </w:p>
                        </w:txbxContent>
                      </wps:txbx>
                      <wps:bodyPr rot="0" vert="horz" wrap="square" lIns="91440" tIns="45720" rIns="91440" bIns="45720" anchor="t" anchorCtr="0">
                        <a:noAutofit/>
                      </wps:bodyPr>
                    </wps:wsp>
                  </a:graphicData>
                </a:graphic>
              </wp:anchor>
            </w:drawing>
          </mc:Choice>
          <mc:Fallback>
            <w:pict>
              <v:shapetype w14:anchorId="30ADD34B" id="_x0000_t202" coordsize="21600,21600" o:spt="202" path="m,l,21600r21600,l21600,xe">
                <v:stroke joinstyle="miter"/>
                <v:path gradientshapeok="t" o:connecttype="rect"/>
              </v:shapetype>
              <v:shape id="文本框 2" o:spid="_x0000_s1026" type="#_x0000_t202" style="position:absolute;left:0;text-align:left;margin-left:16.1pt;margin-top:-35.55pt;width:82.15pt;height:31.6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" filled="f" stroked="f">
                <v:textbox>
                  <w:txbxContent>
                    <w:p w14:paraId="2D35BB74" w14:textId="77777777" w:rsidR="000302FE" w:rsidRDefault="000302FE" w:rsidP="000302FE">
                      <w:pPr>
                        <w:spacing w:line="200" w:lineRule="exact"/>
                        <w:rPr>
                          <w:rFonts w:ascii="Times New Roman" w:hAnsi="Times New Roman" w:cs="Times New Roman"/>
                          <w:sz w:val="20"/>
                          <w:szCs w:val="15"/>
                        </w:rPr>
                      </w:pPr>
                      <w:r>
                        <w:rPr>
                          <w:rFonts w:ascii="Times New Roman" w:hAnsi="Times New Roman" w:cs="Times New Roman"/>
                          <w:sz w:val="18"/>
                          <w:szCs w:val="15"/>
                        </w:rPr>
                        <w:t>789595042</w:t>
                      </w:r>
                    </w:p>
                  </w:txbxContent>
                </v:textbox>
              </v:shape>
            </w:pict>
          </mc:Fallback>
        </mc:AlternateContent>
      </w:r>
      <w:r w:rsidRPr="000302FE">
        <w:rPr>
          <w:rFonts w:ascii="微软雅黑" w:eastAsia="微软雅黑" w:hAnsi="微软雅黑" w:cs="宋体"/>
          <w:b/>
          <w:bCs/>
          <w:noProof/>
        </w:rPr>
        <mc:AlternateContent>
          <mc:Choice Requires="wps">
            <w:drawing>
              <wp:anchor distT="45720" distB="45720" distL="114300" distR="114300" simplePos="0" relativeHeight="251667968" behindDoc="0" locked="0" layoutInCell="1" allowOverlap="1" wp14:anchorId="7CEA0CC9" wp14:editId="0D9C5A92">
                <wp:simplePos x="0" y="0"/>
                <wp:positionH relativeFrom="column">
                  <wp:posOffset>1510030</wp:posOffset>
                </wp:positionH>
                <wp:positionV relativeFrom="paragraph">
                  <wp:posOffset>-549275</wp:posOffset>
                </wp:positionV>
                <wp:extent cx="1497965" cy="509905"/>
                <wp:effectExtent l="0" t="0" r="0" b="4445"/>
                <wp:wrapNone/>
                <wp:docPr id="2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09905"/>
                        </a:xfrm>
                        <a:prstGeom prst="rect">
                          <a:avLst/>
                        </a:prstGeom>
                        <a:noFill/>
                        <a:ln w="9525">
                          <a:noFill/>
                          <a:miter lim="800000"/>
                        </a:ln>
                      </wps:spPr>
                      <wps:txbx>
                        <w:txbxContent>
                          <w:p w14:paraId="016520A5" w14:textId="77777777" w:rsidR="000302FE" w:rsidRDefault="000302FE" w:rsidP="000302FE">
                            <w:pPr>
                              <w:rPr>
                                <w:rFonts w:ascii="Times New Roman" w:eastAsia="微软雅黑" w:hAnsi="Times New Roman" w:cs="Times New Roman"/>
                                <w:sz w:val="15"/>
                                <w:szCs w:val="15"/>
                              </w:rPr>
                            </w:pPr>
                            <w:r>
                              <w:rPr>
                                <w:rFonts w:ascii="Times New Roman" w:eastAsia="微软雅黑" w:hAnsi="Times New Roman" w:cs="Times New Roman"/>
                                <w:sz w:val="15"/>
                                <w:szCs w:val="15"/>
                              </w:rPr>
                              <w:t>四川省成都市双流区彭镇</w:t>
                            </w:r>
                          </w:p>
                          <w:p w14:paraId="1FA202B4" w14:textId="77777777" w:rsidR="000302FE" w:rsidRDefault="000302FE" w:rsidP="000302FE">
                            <w:pPr>
                              <w:rPr>
                                <w:rFonts w:ascii="Times New Roman" w:eastAsia="微软雅黑" w:hAnsi="Times New Roman" w:cs="Times New Roman"/>
                              </w:rPr>
                            </w:pPr>
                            <w:r>
                              <w:rPr>
                                <w:rFonts w:ascii="Times New Roman" w:eastAsia="微软雅黑" w:hAnsi="Times New Roman" w:cs="Times New Roman"/>
                                <w:sz w:val="15"/>
                                <w:szCs w:val="15"/>
                              </w:rPr>
                              <w:t>双楠大道下段</w:t>
                            </w:r>
                            <w:r>
                              <w:rPr>
                                <w:rFonts w:ascii="Times New Roman" w:eastAsia="微软雅黑" w:hAnsi="Times New Roman" w:cs="Times New Roman"/>
                                <w:sz w:val="15"/>
                                <w:szCs w:val="15"/>
                              </w:rPr>
                              <w:t>888</w:t>
                            </w:r>
                            <w:r>
                              <w:rPr>
                                <w:rFonts w:ascii="Times New Roman" w:eastAsia="微软雅黑" w:hAnsi="Times New Roman" w:cs="Times New Roman"/>
                                <w:sz w:val="15"/>
                                <w:szCs w:val="15"/>
                              </w:rPr>
                              <w:t>号</w:t>
                            </w:r>
                          </w:p>
                        </w:txbxContent>
                      </wps:txbx>
                      <wps:bodyPr rot="0" vert="horz" wrap="square" lIns="91440" tIns="45720" rIns="91440" bIns="45720" anchor="t" anchorCtr="0">
                        <a:noAutofit/>
                      </wps:bodyPr>
                    </wps:wsp>
                  </a:graphicData>
                </a:graphic>
              </wp:anchor>
            </w:drawing>
          </mc:Choice>
          <mc:Fallback>
            <w:pict>
              <v:shape w14:anchorId="7CEA0CC9" id="_x0000_s1027" type="#_x0000_t202" style="position:absolute;left:0;text-align:left;margin-left:118.9pt;margin-top:-43.25pt;width:117.95pt;height:40.1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" filled="f" stroked="f">
                <v:textbox>
                  <w:txbxContent>
                    <w:p w14:paraId="016520A5" w14:textId="77777777" w:rsidR="000302FE" w:rsidRDefault="000302FE" w:rsidP="000302FE">
                      <w:pPr>
                        <w:rPr>
                          <w:rFonts w:ascii="Times New Roman" w:eastAsia="微软雅黑" w:hAnsi="Times New Roman" w:cs="Times New Roman"/>
                          <w:sz w:val="15"/>
                          <w:szCs w:val="15"/>
                        </w:rPr>
                      </w:pPr>
                      <w:r>
                        <w:rPr>
                          <w:rFonts w:ascii="Times New Roman" w:eastAsia="微软雅黑" w:hAnsi="Times New Roman" w:cs="Times New Roman"/>
                          <w:sz w:val="15"/>
                          <w:szCs w:val="15"/>
                        </w:rPr>
                        <w:t>四川省成都市双流区彭镇</w:t>
                      </w:r>
                    </w:p>
                    <w:p w14:paraId="1FA202B4" w14:textId="77777777" w:rsidR="000302FE" w:rsidRDefault="000302FE" w:rsidP="000302FE">
                      <w:pPr>
                        <w:rPr>
                          <w:rFonts w:ascii="Times New Roman" w:eastAsia="微软雅黑" w:hAnsi="Times New Roman" w:cs="Times New Roman"/>
                        </w:rPr>
                      </w:pPr>
                      <w:r>
                        <w:rPr>
                          <w:rFonts w:ascii="Times New Roman" w:eastAsia="微软雅黑" w:hAnsi="Times New Roman" w:cs="Times New Roman"/>
                          <w:sz w:val="15"/>
                          <w:szCs w:val="15"/>
                        </w:rPr>
                        <w:t>双楠大道下段</w:t>
                      </w:r>
                      <w:r>
                        <w:rPr>
                          <w:rFonts w:ascii="Times New Roman" w:eastAsia="微软雅黑" w:hAnsi="Times New Roman" w:cs="Times New Roman"/>
                          <w:sz w:val="15"/>
                          <w:szCs w:val="15"/>
                        </w:rPr>
                        <w:t>888</w:t>
                      </w:r>
                      <w:r>
                        <w:rPr>
                          <w:rFonts w:ascii="Times New Roman" w:eastAsia="微软雅黑" w:hAnsi="Times New Roman" w:cs="Times New Roman"/>
                          <w:sz w:val="15"/>
                          <w:szCs w:val="15"/>
                        </w:rPr>
                        <w:t>号</w:t>
                      </w:r>
                    </w:p>
                  </w:txbxContent>
                </v:textbox>
              </v:shape>
            </w:pict>
          </mc:Fallback>
        </mc:AlternateContent>
      </w:r>
      <w:r w:rsidRPr="000302FE">
        <w:rPr>
          <w:rFonts w:ascii="微软雅黑" w:eastAsia="微软雅黑" w:hAnsi="微软雅黑" w:cs="宋体"/>
          <w:b/>
          <w:bCs/>
          <w:noProof/>
        </w:rPr>
        <mc:AlternateContent>
          <mc:Choice Requires="wps">
            <w:drawing>
              <wp:anchor distT="45720" distB="45720" distL="114300" distR="114300" simplePos="0" relativeHeight="251670016" behindDoc="0" locked="0" layoutInCell="1" allowOverlap="1" wp14:anchorId="33D381A0" wp14:editId="424B4DEF">
                <wp:simplePos x="0" y="0"/>
                <wp:positionH relativeFrom="column">
                  <wp:posOffset>3383280</wp:posOffset>
                </wp:positionH>
                <wp:positionV relativeFrom="paragraph">
                  <wp:posOffset>-419735</wp:posOffset>
                </wp:positionV>
                <wp:extent cx="1231900" cy="368935"/>
                <wp:effectExtent l="0" t="0" r="0" b="0"/>
                <wp:wrapNone/>
                <wp:docPr id="2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68935"/>
                        </a:xfrm>
                        <a:prstGeom prst="rect">
                          <a:avLst/>
                        </a:prstGeom>
                        <a:noFill/>
                        <a:ln w="9525">
                          <a:noFill/>
                          <a:miter lim="800000"/>
                        </a:ln>
                      </wps:spPr>
                      <wps:txbx>
                        <w:txbxContent>
                          <w:p w14:paraId="254E860A" w14:textId="77777777" w:rsidR="000302FE" w:rsidRDefault="000302FE" w:rsidP="000302FE">
                            <w:pPr>
                              <w:spacing w:line="200" w:lineRule="exact"/>
                              <w:rPr>
                                <w:rFonts w:ascii="方正准圆简体" w:eastAsia="方正准圆简体"/>
                                <w:sz w:val="15"/>
                                <w:szCs w:val="15"/>
                              </w:rPr>
                            </w:pPr>
                            <w:r>
                              <w:rPr>
                                <w:rFonts w:ascii="方正准圆简体" w:eastAsia="方正准圆简体"/>
                                <w:sz w:val="15"/>
                                <w:szCs w:val="15"/>
                              </w:rPr>
                              <w:t>http://www.slypzx.com</w:t>
                            </w:r>
                          </w:p>
                          <w:p w14:paraId="5078FA06" w14:textId="77777777" w:rsidR="000302FE" w:rsidRDefault="000302FE" w:rsidP="000302FE">
                            <w:pPr>
                              <w:spacing w:line="200" w:lineRule="exact"/>
                              <w:rPr>
                                <w:rFonts w:ascii="方正准圆简体" w:eastAsia="方正准圆简体"/>
                                <w:sz w:val="15"/>
                                <w:szCs w:val="15"/>
                              </w:rPr>
                            </w:pPr>
                          </w:p>
                          <w:p w14:paraId="4C1C85D8" w14:textId="77777777" w:rsidR="000302FE" w:rsidRDefault="000302FE" w:rsidP="000302FE"/>
                        </w:txbxContent>
                      </wps:txbx>
                      <wps:bodyPr rot="0" vert="horz" wrap="square" lIns="91440" tIns="45720" rIns="91440" bIns="45720" anchor="t" anchorCtr="0">
                        <a:noAutofit/>
                      </wps:bodyPr>
                    </wps:wsp>
                  </a:graphicData>
                </a:graphic>
              </wp:anchor>
            </w:drawing>
          </mc:Choice>
          <mc:Fallback>
            <w:pict>
              <v:shape w14:anchorId="33D381A0" id="_x0000_s1028" type="#_x0000_t202" style="position:absolute;left:0;text-align:left;margin-left:266.4pt;margin-top:-33.05pt;width:97pt;height:29.0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" filled="f" stroked="f">
                <v:textbox>
                  <w:txbxContent>
                    <w:p w14:paraId="254E860A" w14:textId="77777777" w:rsidR="000302FE" w:rsidRDefault="000302FE" w:rsidP="000302FE">
                      <w:pPr>
                        <w:spacing w:line="200" w:lineRule="exact"/>
                        <w:rPr>
                          <w:rFonts w:ascii="方正准圆简体" w:eastAsia="方正准圆简体"/>
                          <w:sz w:val="15"/>
                          <w:szCs w:val="15"/>
                        </w:rPr>
                      </w:pPr>
                      <w:r>
                        <w:rPr>
                          <w:rFonts w:ascii="方正准圆简体" w:eastAsia="方正准圆简体"/>
                          <w:sz w:val="15"/>
                          <w:szCs w:val="15"/>
                        </w:rPr>
                        <w:t>http://www.slypzx.com</w:t>
                      </w:r>
                    </w:p>
                    <w:p w14:paraId="5078FA06" w14:textId="77777777" w:rsidR="000302FE" w:rsidRDefault="000302FE" w:rsidP="000302FE">
                      <w:pPr>
                        <w:spacing w:line="200" w:lineRule="exact"/>
                        <w:rPr>
                          <w:rFonts w:ascii="方正准圆简体" w:eastAsia="方正准圆简体"/>
                          <w:sz w:val="15"/>
                          <w:szCs w:val="15"/>
                        </w:rPr>
                      </w:pPr>
                    </w:p>
                    <w:p w14:paraId="4C1C85D8" w14:textId="77777777" w:rsidR="000302FE" w:rsidRDefault="000302FE" w:rsidP="000302FE"/>
                  </w:txbxContent>
                </v:textbox>
              </v:shape>
            </w:pict>
          </mc:Fallback>
        </mc:AlternateContent>
      </w:r>
      <w:r w:rsidRPr="000302FE">
        <w:rPr>
          <w:rFonts w:ascii="微软雅黑" w:eastAsia="微软雅黑" w:hAnsi="微软雅黑" w:cs="宋体"/>
          <w:b/>
          <w:bCs/>
          <w:noProof/>
        </w:rPr>
        <mc:AlternateContent>
          <mc:Choice Requires="wps">
            <w:drawing>
              <wp:anchor distT="0" distB="0" distL="114300" distR="114300" simplePos="0" relativeHeight="251671040" behindDoc="0" locked="0" layoutInCell="1" allowOverlap="1" wp14:anchorId="053A6505" wp14:editId="5DF99AD2">
                <wp:simplePos x="0" y="0"/>
                <wp:positionH relativeFrom="column">
                  <wp:posOffset>12700</wp:posOffset>
                </wp:positionH>
                <wp:positionV relativeFrom="paragraph">
                  <wp:posOffset>-653415</wp:posOffset>
                </wp:positionV>
                <wp:extent cx="3622675" cy="0"/>
                <wp:effectExtent l="0" t="0" r="15875" b="19050"/>
                <wp:wrapNone/>
                <wp:docPr id="230" name="直接连接符 230"/>
                <wp:cNvGraphicFramePr/>
                <a:graphic xmlns:a="http://schemas.openxmlformats.org/drawingml/2006/main">
                  <a:graphicData uri="http://schemas.microsoft.com/office/word/2010/wordprocessingShape">
                    <wps:wsp>
                      <wps:cNvCnPr/>
                      <wps:spPr>
                        <a:xfrm>
                          <a:off x="0" y="0"/>
                          <a:ext cx="362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C514BA" id="直接连接符 230" o:spid="_x0000_s1026" style="position:absolute;left:0;text-align:left;z-index:251671040;visibility:visible;mso-wrap-style:square;mso-wrap-distance-left:9pt;mso-wrap-distance-top:0;mso-wrap-distance-right:9pt;mso-wrap-distance-bottom:0;mso-position-horizontal:absolute;mso-position-horizontal-relative:text;mso-position-vertical:absolute;mso-position-vertical-relative:text" from="1pt,-51.45pt" to="286.2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" strokecolor="black [3200]" strokeweight=".5pt">
                <v:stroke joinstyle="miter"/>
              </v:line>
            </w:pict>
          </mc:Fallback>
        </mc:AlternateContent>
      </w:r>
      <w:r w:rsidRPr="000302FE">
        <w:rPr>
          <w:rFonts w:ascii="微软雅黑" w:eastAsia="微软雅黑" w:hAnsi="微软雅黑" w:cs="宋体"/>
          <w:b/>
          <w:bCs/>
          <w:noProof/>
        </w:rPr>
        <mc:AlternateContent>
          <mc:Choice Requires="wps">
            <w:drawing>
              <wp:anchor distT="0" distB="0" distL="114300" distR="114300" simplePos="0" relativeHeight="251672064" behindDoc="0" locked="0" layoutInCell="1" allowOverlap="1" wp14:anchorId="7E8B9907" wp14:editId="4BB551B1">
                <wp:simplePos x="0" y="0"/>
                <wp:positionH relativeFrom="column">
                  <wp:posOffset>0</wp:posOffset>
                </wp:positionH>
                <wp:positionV relativeFrom="paragraph">
                  <wp:posOffset>-485775</wp:posOffset>
                </wp:positionV>
                <wp:extent cx="230505" cy="224790"/>
                <wp:effectExtent l="0" t="0" r="0" b="3810"/>
                <wp:wrapNone/>
                <wp:docPr id="231" name="qq-penguin-shape_52088"/>
                <wp:cNvGraphicFramePr/>
                <a:graphic xmlns:a="http://schemas.openxmlformats.org/drawingml/2006/main">
                  <a:graphicData uri="http://schemas.microsoft.com/office/word/2010/wordprocessingShape">
                    <wps:wsp>
                      <wps:cNvSpPr/>
                      <wps:spPr>
                        <a:xfrm>
                          <a:off x="0" y="0"/>
                          <a:ext cx="230505" cy="224790"/>
                        </a:xfrm>
                        <a:custGeom>
                          <a:avLst/>
                          <a:gdLst>
                            <a:gd name="T0" fmla="*/ 348 w 432"/>
                            <a:gd name="T1" fmla="*/ 176 h 422"/>
                            <a:gd name="T2" fmla="*/ 353 w 432"/>
                            <a:gd name="T3" fmla="*/ 137 h 422"/>
                            <a:gd name="T4" fmla="*/ 216 w 432"/>
                            <a:gd name="T5" fmla="*/ 0 h 422"/>
                            <a:gd name="T6" fmla="*/ 78 w 432"/>
                            <a:gd name="T7" fmla="*/ 137 h 422"/>
                            <a:gd name="T8" fmla="*/ 84 w 432"/>
                            <a:gd name="T9" fmla="*/ 176 h 422"/>
                            <a:gd name="T10" fmla="*/ 27 w 432"/>
                            <a:gd name="T11" fmla="*/ 328 h 422"/>
                            <a:gd name="T12" fmla="*/ 70 w 432"/>
                            <a:gd name="T13" fmla="*/ 290 h 422"/>
                            <a:gd name="T14" fmla="*/ 101 w 432"/>
                            <a:gd name="T15" fmla="*/ 351 h 422"/>
                            <a:gd name="T16" fmla="*/ 65 w 432"/>
                            <a:gd name="T17" fmla="*/ 384 h 422"/>
                            <a:gd name="T18" fmla="*/ 135 w 432"/>
                            <a:gd name="T19" fmla="*/ 422 h 422"/>
                            <a:gd name="T20" fmla="*/ 196 w 432"/>
                            <a:gd name="T21" fmla="*/ 402 h 422"/>
                            <a:gd name="T22" fmla="*/ 216 w 432"/>
                            <a:gd name="T23" fmla="*/ 404 h 422"/>
                            <a:gd name="T24" fmla="*/ 236 w 432"/>
                            <a:gd name="T25" fmla="*/ 402 h 422"/>
                            <a:gd name="T26" fmla="*/ 297 w 432"/>
                            <a:gd name="T27" fmla="*/ 422 h 422"/>
                            <a:gd name="T28" fmla="*/ 367 w 432"/>
                            <a:gd name="T29" fmla="*/ 384 h 422"/>
                            <a:gd name="T30" fmla="*/ 330 w 432"/>
                            <a:gd name="T31" fmla="*/ 351 h 422"/>
                            <a:gd name="T32" fmla="*/ 362 w 432"/>
                            <a:gd name="T33" fmla="*/ 290 h 422"/>
                            <a:gd name="T34" fmla="*/ 404 w 432"/>
                            <a:gd name="T35" fmla="*/ 328 h 422"/>
                            <a:gd name="T36" fmla="*/ 348 w 432"/>
                            <a:gd name="T37" fmla="*/ 176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2" h="422">
                              <a:moveTo>
                                <a:pt x="348" y="176"/>
                              </a:moveTo>
                              <a:cubicBezTo>
                                <a:pt x="351" y="164"/>
                                <a:pt x="353" y="151"/>
                                <a:pt x="353" y="137"/>
                              </a:cubicBezTo>
                              <a:cubicBezTo>
                                <a:pt x="353" y="61"/>
                                <a:pt x="292" y="0"/>
                                <a:pt x="216" y="0"/>
                              </a:cubicBezTo>
                              <a:cubicBezTo>
                                <a:pt x="140" y="0"/>
                                <a:pt x="78" y="61"/>
                                <a:pt x="78" y="137"/>
                              </a:cubicBezTo>
                              <a:cubicBezTo>
                                <a:pt x="78" y="151"/>
                                <a:pt x="80" y="164"/>
                                <a:pt x="84" y="176"/>
                              </a:cubicBezTo>
                              <a:cubicBezTo>
                                <a:pt x="67" y="190"/>
                                <a:pt x="0" y="250"/>
                                <a:pt x="27" y="328"/>
                              </a:cubicBezTo>
                              <a:cubicBezTo>
                                <a:pt x="27" y="328"/>
                                <a:pt x="51" y="326"/>
                                <a:pt x="70" y="290"/>
                              </a:cubicBezTo>
                              <a:cubicBezTo>
                                <a:pt x="76" y="313"/>
                                <a:pt x="86" y="334"/>
                                <a:pt x="101" y="351"/>
                              </a:cubicBezTo>
                              <a:cubicBezTo>
                                <a:pt x="80" y="357"/>
                                <a:pt x="65" y="370"/>
                                <a:pt x="65" y="384"/>
                              </a:cubicBezTo>
                              <a:cubicBezTo>
                                <a:pt x="65" y="405"/>
                                <a:pt x="96" y="422"/>
                                <a:pt x="135" y="422"/>
                              </a:cubicBezTo>
                              <a:cubicBezTo>
                                <a:pt x="161" y="422"/>
                                <a:pt x="184" y="414"/>
                                <a:pt x="196" y="402"/>
                              </a:cubicBezTo>
                              <a:cubicBezTo>
                                <a:pt x="202" y="403"/>
                                <a:pt x="209" y="404"/>
                                <a:pt x="216" y="404"/>
                              </a:cubicBezTo>
                              <a:cubicBezTo>
                                <a:pt x="223" y="404"/>
                                <a:pt x="229" y="403"/>
                                <a:pt x="236" y="402"/>
                              </a:cubicBezTo>
                              <a:cubicBezTo>
                                <a:pt x="248" y="414"/>
                                <a:pt x="271" y="422"/>
                                <a:pt x="297" y="422"/>
                              </a:cubicBezTo>
                              <a:cubicBezTo>
                                <a:pt x="335" y="422"/>
                                <a:pt x="367" y="405"/>
                                <a:pt x="367" y="384"/>
                              </a:cubicBezTo>
                              <a:cubicBezTo>
                                <a:pt x="367" y="370"/>
                                <a:pt x="352" y="357"/>
                                <a:pt x="330" y="351"/>
                              </a:cubicBezTo>
                              <a:cubicBezTo>
                                <a:pt x="345" y="334"/>
                                <a:pt x="356" y="313"/>
                                <a:pt x="362" y="290"/>
                              </a:cubicBezTo>
                              <a:cubicBezTo>
                                <a:pt x="381" y="326"/>
                                <a:pt x="404" y="328"/>
                                <a:pt x="404" y="328"/>
                              </a:cubicBezTo>
                              <a:cubicBezTo>
                                <a:pt x="432" y="250"/>
                                <a:pt x="365" y="190"/>
                                <a:pt x="348" y="176"/>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D698DDF" id="qq-penguin-shape_52088" o:spid="_x0000_s1026" style="position:absolute;left:0;text-align:left;margin-left:0;margin-top:-38.25pt;width:18.15pt;height:17.7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43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" path="m348,176v3,-12,5,-25,5,-39c353,61,292,,216,,140,,78,61,78,137v,14,2,27,6,39c67,190,,250,27,328v,,24,-2,43,-38c76,313,86,334,101,351v-21,6,-36,19,-36,33c65,405,96,422,135,422v26,,49,-8,61,-20c202,403,209,404,216,404v7,,13,-1,20,-2c248,414,271,422,297,422v38,,70,-17,70,-38c367,370,352,357,330,351v15,-17,26,-38,32,-61c381,326,404,328,404,328,432,250,365,190,348,176xe" fillcolor="black [3213]" stroked="f" strokeweight="1pt">
                <v:stroke joinstyle="miter"/>
                <v:path arrowok="t" o:connecttype="custom" o:connectlocs="185685,93751;188352,72977;115253,0;41619,72977;44820,93751;14407,174718;37350,154477;53891,186970;34682,204548;72033,224790;104581,214136;115253,215202;125924,214136;158472,224790;195823,204548;176080,186970;193155,154477;215565,174718;185685,93751" o:connectangles="0,0,0,0,0,0,0,0,0,0,0,0,0,0,0,0,0,0,0"/>
              </v:shape>
            </w:pict>
          </mc:Fallback>
        </mc:AlternateContent>
      </w:r>
    </w:p>
    <w:p w14:paraId="32B3B3E5" w14:textId="77777777" w:rsidR="004467DA" w:rsidRDefault="00EC26B5">
      <w:pPr>
        <w:pStyle w:val="p4"/>
        <w:widowControl/>
        <w:jc w:val="center"/>
        <w:rPr>
          <w:rFonts w:ascii="微软雅黑" w:eastAsia="微软雅黑" w:hAnsi="微软雅黑"/>
          <w:b/>
          <w:bCs/>
        </w:rPr>
      </w:pPr>
      <w:r>
        <w:rPr>
          <w:rFonts w:ascii="微软雅黑" w:eastAsia="微软雅黑" w:hAnsi="微软雅黑" w:cs="宋体" w:hint="eastAsia"/>
          <w:b/>
          <w:bCs/>
          <w:noProof/>
        </w:rPr>
        <w:lastRenderedPageBreak/>
        <mc:AlternateContent>
          <mc:Choice Requires="wps">
            <w:drawing>
              <wp:anchor distT="0" distB="0" distL="114300" distR="114300" simplePos="0" relativeHeight="251645440" behindDoc="0" locked="0" layoutInCell="1" allowOverlap="1" wp14:anchorId="5E9D5F1B" wp14:editId="060BC042">
                <wp:simplePos x="0" y="0"/>
                <wp:positionH relativeFrom="column">
                  <wp:posOffset>-283210</wp:posOffset>
                </wp:positionH>
                <wp:positionV relativeFrom="paragraph">
                  <wp:posOffset>533400</wp:posOffset>
                </wp:positionV>
                <wp:extent cx="576072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6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BD52D5" id="直接连接符 5" o:spid="_x0000_s1026" style="position:absolute;left:0;text-align:left;z-index:251645440;visibility:visible;mso-wrap-style:square;mso-wrap-distance-left:9pt;mso-wrap-distance-top:0;mso-wrap-distance-right:9pt;mso-wrap-distance-bottom:0;mso-position-horizontal:absolute;mso-position-horizontal-relative:text;mso-position-vertical:absolute;mso-position-vertical-relative:text" from="-22.3pt,42pt" to="431.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" strokecolor="black [3200]" strokeweight=".5pt">
                <v:stroke joinstyle="miter"/>
              </v:line>
            </w:pict>
          </mc:Fallback>
        </mc:AlternateContent>
      </w:r>
      <w:r>
        <w:rPr>
          <w:rFonts w:ascii="微软雅黑" w:eastAsia="微软雅黑" w:hAnsi="微软雅黑" w:cs="宋体" w:hint="eastAsia"/>
          <w:b/>
          <w:bCs/>
        </w:rPr>
        <w:t>简</w:t>
      </w:r>
      <w:r>
        <w:rPr>
          <w:rFonts w:ascii="微软雅黑" w:eastAsia="微软雅黑" w:hAnsi="微软雅黑"/>
          <w:b/>
          <w:bCs/>
        </w:rPr>
        <w:t xml:space="preserve"> </w:t>
      </w:r>
      <w:r>
        <w:rPr>
          <w:rFonts w:ascii="微软雅黑" w:eastAsia="微软雅黑" w:hAnsi="微软雅黑" w:cs="宋体" w:hint="eastAsia"/>
          <w:b/>
          <w:bCs/>
        </w:rPr>
        <w:t>报</w:t>
      </w:r>
    </w:p>
    <w:p w14:paraId="583CFBE1" w14:textId="1D2A2EAA" w:rsidR="00001FA9" w:rsidRDefault="00001FA9" w:rsidP="00001FA9">
      <w:pPr>
        <w:spacing w:before="267" w:line="379" w:lineRule="exact"/>
        <w:jc w:val="center"/>
        <w:rPr>
          <w:rFonts w:ascii="Times New Roman" w:eastAsia="黑体" w:hAnsi="Times New Roman" w:cs="Times New Roman"/>
          <w:b/>
          <w:bCs/>
          <w:color w:val="000000"/>
          <w:kern w:val="0"/>
          <w:sz w:val="32"/>
          <w:szCs w:val="28"/>
        </w:rPr>
      </w:pPr>
      <w:r>
        <w:rPr>
          <w:rFonts w:ascii="黑体" w:eastAsia="黑体" w:hAnsi="黑体" w:cs="黑体" w:hint="eastAsia"/>
          <w:sz w:val="32"/>
          <w:szCs w:val="32"/>
          <w14:textOutline w14:w="5791" w14:cap="flat" w14:cmpd="sng" w14:algn="ctr">
            <w14:solidFill>
              <w14:srgbClr w14:val="000000"/>
            </w14:solidFill>
            <w14:prstDash w14:val="solid"/>
            <w14:miter w14:lim="0"/>
          </w14:textOutline>
        </w:rPr>
        <w:t>双流区名师刘光文工作室送教活动</w:t>
      </w:r>
      <w:r>
        <w:rPr>
          <w:rFonts w:ascii="Times New Roman" w:eastAsia="黑体" w:hAnsi="Times New Roman" w:cs="Times New Roman" w:hint="eastAsia"/>
          <w:b/>
          <w:bCs/>
          <w:color w:val="000000"/>
          <w:kern w:val="0"/>
          <w:sz w:val="32"/>
          <w:szCs w:val="28"/>
        </w:rPr>
        <w:t xml:space="preserve"> </w:t>
      </w:r>
    </w:p>
    <w:p w14:paraId="7E50826F" w14:textId="615F3968" w:rsidR="004467DA" w:rsidRDefault="00001FA9" w:rsidP="00001FA9">
      <w:pPr>
        <w:pStyle w:val="p4"/>
        <w:widowControl/>
        <w:jc w:val="center"/>
        <w:rPr>
          <w:rFonts w:ascii="微软雅黑" w:eastAsia="微软雅黑" w:hAnsi="微软雅黑"/>
          <w:b/>
          <w:bCs/>
          <w:sz w:val="24"/>
          <w:szCs w:val="24"/>
        </w:rPr>
      </w:pPr>
      <w:r>
        <w:rPr>
          <w:rFonts w:ascii="Times New Roman" w:eastAsia="黑体" w:hAnsi="Times New Roman" w:hint="eastAsia"/>
          <w:b/>
          <w:bCs/>
          <w:color w:val="000000"/>
          <w:sz w:val="32"/>
          <w:szCs w:val="28"/>
        </w:rPr>
        <w:t xml:space="preserve"> </w:t>
      </w:r>
      <w:r>
        <w:rPr>
          <w:rFonts w:ascii="Times New Roman" w:eastAsia="黑体" w:hAnsi="Times New Roman"/>
          <w:b/>
          <w:bCs/>
          <w:color w:val="000000"/>
          <w:sz w:val="32"/>
          <w:szCs w:val="28"/>
        </w:rPr>
        <w:t xml:space="preserve">         </w:t>
      </w:r>
      <w:r w:rsidR="00255FC5">
        <w:rPr>
          <w:rFonts w:ascii="Times New Roman" w:eastAsia="黑体" w:hAnsi="Times New Roman"/>
          <w:b/>
          <w:bCs/>
          <w:color w:val="000000"/>
          <w:sz w:val="32"/>
          <w:szCs w:val="28"/>
        </w:rPr>
        <w:t xml:space="preserve">         </w:t>
      </w:r>
      <w:r>
        <w:rPr>
          <w:rFonts w:ascii="Times New Roman" w:eastAsia="黑体" w:hAnsi="Times New Roman" w:hint="eastAsia"/>
          <w:b/>
          <w:bCs/>
          <w:color w:val="000000"/>
          <w:sz w:val="32"/>
          <w:szCs w:val="28"/>
        </w:rPr>
        <w:t>——送教艺体</w:t>
      </w:r>
      <w:r>
        <w:rPr>
          <w:rFonts w:ascii="Times New Roman" w:eastAsia="黑体" w:hAnsi="Times New Roman" w:hint="eastAsia"/>
          <w:b/>
          <w:bCs/>
          <w:color w:val="000000"/>
          <w:sz w:val="32"/>
          <w:szCs w:val="28"/>
        </w:rPr>
        <w:t xml:space="preserve"> </w:t>
      </w:r>
      <w:r>
        <w:rPr>
          <w:rFonts w:ascii="Times New Roman" w:eastAsia="黑体" w:hAnsi="Times New Roman" w:hint="eastAsia"/>
          <w:b/>
          <w:bCs/>
          <w:color w:val="000000"/>
          <w:sz w:val="32"/>
          <w:szCs w:val="28"/>
        </w:rPr>
        <w:t>共促成长</w:t>
      </w:r>
    </w:p>
    <w:p w14:paraId="71A8DEFF" w14:textId="6726EF6D" w:rsidR="004467DA" w:rsidRDefault="00EC26B5" w:rsidP="007622C4">
      <w:pPr>
        <w:pStyle w:val="p4"/>
        <w:widowControl/>
        <w:spacing w:line="360" w:lineRule="auto"/>
        <w:jc w:val="both"/>
        <w:rPr>
          <w:rFonts w:asciiTheme="majorEastAsia" w:eastAsiaTheme="majorEastAsia" w:hAnsiTheme="majorEastAsia"/>
          <w:sz w:val="28"/>
          <w:szCs w:val="28"/>
        </w:rPr>
      </w:pPr>
      <w:r>
        <w:rPr>
          <w:rFonts w:asciiTheme="majorEastAsia" w:eastAsiaTheme="majorEastAsia" w:hAnsiTheme="majorEastAsia" w:cs="宋体" w:hint="eastAsia"/>
          <w:b/>
          <w:bCs/>
          <w:sz w:val="28"/>
          <w:szCs w:val="28"/>
        </w:rPr>
        <w:t>活动时间：</w:t>
      </w:r>
      <w:r>
        <w:rPr>
          <w:rFonts w:asciiTheme="majorEastAsia" w:eastAsiaTheme="majorEastAsia" w:hAnsiTheme="majorEastAsia"/>
          <w:sz w:val="28"/>
          <w:szCs w:val="28"/>
        </w:rPr>
        <w:t>2021</w:t>
      </w:r>
      <w:r>
        <w:rPr>
          <w:rFonts w:asciiTheme="majorEastAsia" w:eastAsiaTheme="majorEastAsia" w:hAnsiTheme="majorEastAsia" w:cs="宋体" w:hint="eastAsia"/>
          <w:sz w:val="28"/>
          <w:szCs w:val="28"/>
        </w:rPr>
        <w:t>年</w:t>
      </w:r>
      <w:r w:rsidR="00001FA9">
        <w:rPr>
          <w:rFonts w:asciiTheme="majorEastAsia" w:eastAsiaTheme="majorEastAsia" w:hAnsiTheme="majorEastAsia"/>
          <w:sz w:val="28"/>
          <w:szCs w:val="28"/>
        </w:rPr>
        <w:t>10</w:t>
      </w:r>
      <w:r>
        <w:rPr>
          <w:rFonts w:asciiTheme="majorEastAsia" w:eastAsiaTheme="majorEastAsia" w:hAnsiTheme="majorEastAsia" w:cs="宋体" w:hint="eastAsia"/>
          <w:sz w:val="28"/>
          <w:szCs w:val="28"/>
        </w:rPr>
        <w:t>月</w:t>
      </w:r>
      <w:r>
        <w:rPr>
          <w:rFonts w:asciiTheme="majorEastAsia" w:eastAsiaTheme="majorEastAsia" w:hAnsiTheme="majorEastAsia"/>
          <w:sz w:val="28"/>
          <w:szCs w:val="28"/>
        </w:rPr>
        <w:t>2</w:t>
      </w:r>
      <w:r w:rsidR="00001FA9">
        <w:rPr>
          <w:rFonts w:asciiTheme="majorEastAsia" w:eastAsiaTheme="majorEastAsia" w:hAnsiTheme="majorEastAsia"/>
          <w:sz w:val="28"/>
          <w:szCs w:val="28"/>
        </w:rPr>
        <w:t>2</w:t>
      </w:r>
      <w:r>
        <w:rPr>
          <w:rFonts w:asciiTheme="majorEastAsia" w:eastAsiaTheme="majorEastAsia" w:hAnsiTheme="majorEastAsia" w:cs="宋体" w:hint="eastAsia"/>
          <w:sz w:val="28"/>
          <w:szCs w:val="28"/>
        </w:rPr>
        <w:t>日</w:t>
      </w:r>
      <w:r>
        <w:rPr>
          <w:rFonts w:asciiTheme="majorEastAsia" w:eastAsiaTheme="majorEastAsia" w:hAnsiTheme="majorEastAsia"/>
          <w:sz w:val="28"/>
          <w:szCs w:val="28"/>
        </w:rPr>
        <w:t xml:space="preserve"> </w:t>
      </w:r>
    </w:p>
    <w:p w14:paraId="767FD472" w14:textId="77777777" w:rsidR="004467DA" w:rsidRDefault="00EC26B5" w:rsidP="007622C4">
      <w:pPr>
        <w:pStyle w:val="p4"/>
        <w:widowControl/>
        <w:spacing w:line="360" w:lineRule="auto"/>
        <w:jc w:val="both"/>
        <w:rPr>
          <w:rFonts w:asciiTheme="majorEastAsia" w:eastAsiaTheme="majorEastAsia" w:hAnsiTheme="majorEastAsia"/>
          <w:sz w:val="28"/>
          <w:szCs w:val="28"/>
        </w:rPr>
      </w:pPr>
      <w:r>
        <w:rPr>
          <w:rFonts w:asciiTheme="majorEastAsia" w:eastAsiaTheme="majorEastAsia" w:hAnsiTheme="majorEastAsia" w:cs="宋体" w:hint="eastAsia"/>
          <w:b/>
          <w:bCs/>
          <w:sz w:val="28"/>
          <w:szCs w:val="28"/>
        </w:rPr>
        <w:t>活动方式：</w:t>
      </w:r>
      <w:r>
        <w:rPr>
          <w:rFonts w:asciiTheme="majorEastAsia" w:eastAsiaTheme="majorEastAsia" w:hAnsiTheme="majorEastAsia" w:cs="宋体" w:hint="eastAsia"/>
          <w:sz w:val="28"/>
          <w:szCs w:val="28"/>
        </w:rPr>
        <w:t>线下研修</w:t>
      </w:r>
      <w:r>
        <w:rPr>
          <w:rFonts w:asciiTheme="majorEastAsia" w:eastAsiaTheme="majorEastAsia" w:hAnsiTheme="majorEastAsia"/>
          <w:sz w:val="28"/>
          <w:szCs w:val="28"/>
        </w:rPr>
        <w:t xml:space="preserve"> </w:t>
      </w:r>
    </w:p>
    <w:p w14:paraId="21060457" w14:textId="1014E5FB" w:rsidR="004467DA" w:rsidRDefault="00EC26B5" w:rsidP="007622C4">
      <w:pPr>
        <w:pStyle w:val="p4"/>
        <w:widowControl/>
        <w:spacing w:line="360" w:lineRule="auto"/>
        <w:jc w:val="both"/>
        <w:rPr>
          <w:rFonts w:asciiTheme="majorEastAsia" w:eastAsiaTheme="majorEastAsia" w:hAnsiTheme="majorEastAsia"/>
          <w:sz w:val="28"/>
          <w:szCs w:val="28"/>
        </w:rPr>
      </w:pPr>
      <w:r>
        <w:rPr>
          <w:rFonts w:asciiTheme="majorEastAsia" w:eastAsiaTheme="majorEastAsia" w:hAnsiTheme="majorEastAsia" w:cs="宋体" w:hint="eastAsia"/>
          <w:b/>
          <w:bCs/>
          <w:sz w:val="28"/>
          <w:szCs w:val="28"/>
        </w:rPr>
        <w:t>参加人员：</w:t>
      </w:r>
      <w:r>
        <w:rPr>
          <w:rFonts w:asciiTheme="majorEastAsia" w:eastAsiaTheme="majorEastAsia" w:hAnsiTheme="majorEastAsia" w:cs="宋体" w:hint="eastAsia"/>
          <w:sz w:val="28"/>
          <w:szCs w:val="28"/>
        </w:rPr>
        <w:t>工作室导师刘光文及本届工作室</w:t>
      </w:r>
      <w:r>
        <w:rPr>
          <w:rFonts w:asciiTheme="majorEastAsia" w:eastAsiaTheme="majorEastAsia" w:hAnsiTheme="majorEastAsia"/>
          <w:sz w:val="28"/>
          <w:szCs w:val="28"/>
        </w:rPr>
        <w:t>14</w:t>
      </w:r>
      <w:r>
        <w:rPr>
          <w:rFonts w:asciiTheme="majorEastAsia" w:eastAsiaTheme="majorEastAsia" w:hAnsiTheme="majorEastAsia" w:cs="宋体" w:hint="eastAsia"/>
          <w:sz w:val="28"/>
          <w:szCs w:val="28"/>
        </w:rPr>
        <w:t>名成员</w:t>
      </w:r>
      <w:r>
        <w:rPr>
          <w:rFonts w:asciiTheme="majorEastAsia" w:eastAsiaTheme="majorEastAsia" w:hAnsiTheme="majorEastAsia"/>
          <w:sz w:val="28"/>
          <w:szCs w:val="28"/>
        </w:rPr>
        <w:t xml:space="preserve"> </w:t>
      </w:r>
    </w:p>
    <w:p w14:paraId="01F67C22" w14:textId="6804C9BD" w:rsidR="00001FA9" w:rsidRDefault="00EC26B5" w:rsidP="007622C4">
      <w:pPr>
        <w:pStyle w:val="p4"/>
        <w:widowControl/>
        <w:spacing w:line="360" w:lineRule="auto"/>
        <w:ind w:left="1405" w:hangingChars="500" w:hanging="1405"/>
        <w:jc w:val="both"/>
        <w:rPr>
          <w:rFonts w:asciiTheme="majorEastAsia" w:eastAsiaTheme="majorEastAsia" w:hAnsiTheme="majorEastAsia" w:cs="宋体"/>
          <w:sz w:val="28"/>
          <w:szCs w:val="28"/>
        </w:rPr>
      </w:pPr>
      <w:r>
        <w:rPr>
          <w:rFonts w:asciiTheme="majorEastAsia" w:eastAsiaTheme="majorEastAsia" w:hAnsiTheme="majorEastAsia" w:cs="宋体" w:hint="eastAsia"/>
          <w:b/>
          <w:bCs/>
          <w:sz w:val="28"/>
          <w:szCs w:val="28"/>
        </w:rPr>
        <w:t>活动主题：</w:t>
      </w:r>
      <w:r>
        <w:rPr>
          <w:rFonts w:asciiTheme="majorEastAsia" w:eastAsiaTheme="majorEastAsia" w:hAnsiTheme="majorEastAsia" w:cs="宋体" w:hint="eastAsia"/>
          <w:sz w:val="28"/>
          <w:szCs w:val="28"/>
        </w:rPr>
        <w:t>单元整体视角下问题情境的创设</w:t>
      </w:r>
    </w:p>
    <w:p w14:paraId="7EE138DF" w14:textId="07DA801D" w:rsidR="004467DA" w:rsidRDefault="00EC26B5" w:rsidP="007622C4">
      <w:pPr>
        <w:pStyle w:val="p4"/>
        <w:widowControl/>
        <w:spacing w:line="360" w:lineRule="auto"/>
        <w:ind w:firstLineChars="900" w:firstLine="2520"/>
        <w:jc w:val="both"/>
        <w:rPr>
          <w:rFonts w:asciiTheme="majorEastAsia" w:eastAsiaTheme="majorEastAsia" w:hAnsiTheme="majorEastAsia"/>
          <w:sz w:val="28"/>
          <w:szCs w:val="28"/>
        </w:rPr>
      </w:pPr>
      <w:r>
        <w:rPr>
          <w:rFonts w:asciiTheme="majorEastAsia" w:eastAsiaTheme="majorEastAsia" w:hAnsiTheme="majorEastAsia"/>
          <w:sz w:val="28"/>
          <w:szCs w:val="28"/>
        </w:rPr>
        <w:t>——</w:t>
      </w:r>
      <w:r>
        <w:rPr>
          <w:rFonts w:asciiTheme="majorEastAsia" w:eastAsiaTheme="majorEastAsia" w:hAnsiTheme="majorEastAsia" w:cs="宋体" w:hint="eastAsia"/>
          <w:sz w:val="28"/>
          <w:szCs w:val="28"/>
        </w:rPr>
        <w:t>以</w:t>
      </w:r>
      <w:r>
        <w:rPr>
          <w:rFonts w:asciiTheme="majorEastAsia" w:eastAsiaTheme="majorEastAsia" w:hAnsiTheme="majorEastAsia"/>
          <w:sz w:val="28"/>
          <w:szCs w:val="28"/>
        </w:rPr>
        <w:t>“</w:t>
      </w:r>
      <w:r>
        <w:rPr>
          <w:rFonts w:asciiTheme="majorEastAsia" w:eastAsiaTheme="majorEastAsia" w:hAnsiTheme="majorEastAsia" w:cs="宋体" w:hint="eastAsia"/>
          <w:sz w:val="28"/>
          <w:szCs w:val="28"/>
        </w:rPr>
        <w:t>湿地的开发与保护</w:t>
      </w:r>
      <w:r>
        <w:rPr>
          <w:rFonts w:asciiTheme="majorEastAsia" w:eastAsiaTheme="majorEastAsia" w:hAnsiTheme="majorEastAsia"/>
          <w:sz w:val="28"/>
          <w:szCs w:val="28"/>
        </w:rPr>
        <w:t>”</w:t>
      </w:r>
      <w:r>
        <w:rPr>
          <w:rFonts w:asciiTheme="majorEastAsia" w:eastAsiaTheme="majorEastAsia" w:hAnsiTheme="majorEastAsia" w:cs="宋体" w:hint="eastAsia"/>
          <w:sz w:val="28"/>
          <w:szCs w:val="28"/>
        </w:rPr>
        <w:t>为例</w:t>
      </w:r>
    </w:p>
    <w:p w14:paraId="214FB6DA" w14:textId="046E93E0" w:rsidR="004467DA" w:rsidRDefault="007622C4" w:rsidP="007622C4">
      <w:pPr>
        <w:pStyle w:val="p4"/>
        <w:widowControl/>
        <w:spacing w:line="360" w:lineRule="auto"/>
        <w:jc w:val="both"/>
        <w:rPr>
          <w:rFonts w:asciiTheme="majorEastAsia" w:eastAsiaTheme="majorEastAsia" w:hAnsiTheme="majorEastAsia" w:cs="宋体"/>
          <w:sz w:val="28"/>
          <w:szCs w:val="28"/>
        </w:rPr>
      </w:pPr>
      <w:r>
        <w:rPr>
          <w:rFonts w:asciiTheme="majorEastAsia" w:eastAsiaTheme="majorEastAsia" w:hAnsiTheme="majorEastAsia"/>
          <w:b/>
          <w:noProof/>
          <w:sz w:val="28"/>
          <w:szCs w:val="28"/>
        </w:rPr>
        <w:drawing>
          <wp:anchor distT="0" distB="0" distL="114300" distR="114300" simplePos="0" relativeHeight="251655680" behindDoc="0" locked="0" layoutInCell="1" allowOverlap="1" wp14:anchorId="4C6F54AC" wp14:editId="6E4BAEDD">
            <wp:simplePos x="0" y="0"/>
            <wp:positionH relativeFrom="column">
              <wp:posOffset>603885</wp:posOffset>
            </wp:positionH>
            <wp:positionV relativeFrom="paragraph">
              <wp:posOffset>2726690</wp:posOffset>
            </wp:positionV>
            <wp:extent cx="4279174" cy="240792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79174"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6B5">
        <w:rPr>
          <w:rFonts w:asciiTheme="majorEastAsia" w:eastAsiaTheme="majorEastAsia" w:hAnsiTheme="majorEastAsia" w:cs="宋体" w:hint="eastAsia"/>
          <w:b/>
          <w:bCs/>
          <w:sz w:val="28"/>
          <w:szCs w:val="28"/>
        </w:rPr>
        <w:t>活动内容：</w:t>
      </w:r>
      <w:r w:rsidR="00255FC5" w:rsidRPr="00DE3929">
        <w:rPr>
          <w:rFonts w:asciiTheme="majorEastAsia" w:eastAsiaTheme="majorEastAsia" w:hAnsiTheme="majorEastAsia" w:cs="宋体" w:hint="eastAsia"/>
          <w:sz w:val="28"/>
          <w:szCs w:val="28"/>
        </w:rPr>
        <w:t>金秋十月是收获的季节，</w:t>
      </w:r>
      <w:r w:rsidR="00DE3929">
        <w:rPr>
          <w:rFonts w:asciiTheme="majorEastAsia" w:eastAsiaTheme="majorEastAsia" w:hAnsiTheme="majorEastAsia" w:cs="宋体" w:hint="eastAsia"/>
          <w:sz w:val="28"/>
          <w:szCs w:val="28"/>
        </w:rPr>
        <w:t>在导师刘光文带领下，工作室全体成员怀着</w:t>
      </w:r>
      <w:r w:rsidR="00DE3929" w:rsidRPr="00DE3929">
        <w:rPr>
          <w:rFonts w:asciiTheme="majorEastAsia" w:eastAsiaTheme="majorEastAsia" w:hAnsiTheme="majorEastAsia" w:cs="宋体" w:hint="eastAsia"/>
          <w:sz w:val="28"/>
          <w:szCs w:val="28"/>
        </w:rPr>
        <w:t>一</w:t>
      </w:r>
      <w:r w:rsidR="00DE3929">
        <w:rPr>
          <w:rFonts w:asciiTheme="majorEastAsia" w:eastAsiaTheme="majorEastAsia" w:hAnsiTheme="majorEastAsia" w:cs="宋体" w:hint="eastAsia"/>
          <w:sz w:val="28"/>
          <w:szCs w:val="28"/>
        </w:rPr>
        <w:t>颗</w:t>
      </w:r>
      <w:r w:rsidR="00DE3929" w:rsidRPr="00DE3929">
        <w:rPr>
          <w:rFonts w:asciiTheme="majorEastAsia" w:eastAsiaTheme="majorEastAsia" w:hAnsiTheme="majorEastAsia" w:cs="宋体" w:hint="eastAsia"/>
          <w:sz w:val="28"/>
          <w:szCs w:val="28"/>
        </w:rPr>
        <w:t>学习与</w:t>
      </w:r>
      <w:r w:rsidR="00DE3929">
        <w:rPr>
          <w:rFonts w:asciiTheme="majorEastAsia" w:eastAsiaTheme="majorEastAsia" w:hAnsiTheme="majorEastAsia" w:cs="宋体" w:hint="eastAsia"/>
          <w:sz w:val="28"/>
          <w:szCs w:val="28"/>
        </w:rPr>
        <w:t>上进之心，齐聚</w:t>
      </w:r>
      <w:r w:rsidR="00255FC5" w:rsidRPr="00DE3929">
        <w:rPr>
          <w:rFonts w:asciiTheme="majorEastAsia" w:eastAsiaTheme="majorEastAsia" w:hAnsiTheme="majorEastAsia" w:cs="宋体" w:hint="eastAsia"/>
          <w:sz w:val="28"/>
          <w:szCs w:val="28"/>
        </w:rPr>
        <w:t>双流艺</w:t>
      </w:r>
      <w:proofErr w:type="gramStart"/>
      <w:r w:rsidR="00255FC5" w:rsidRPr="00DE3929">
        <w:rPr>
          <w:rFonts w:asciiTheme="majorEastAsia" w:eastAsiaTheme="majorEastAsia" w:hAnsiTheme="majorEastAsia" w:cs="宋体" w:hint="eastAsia"/>
          <w:sz w:val="28"/>
          <w:szCs w:val="28"/>
        </w:rPr>
        <w:t>体中学</w:t>
      </w:r>
      <w:proofErr w:type="gramEnd"/>
      <w:r w:rsidR="00DE3929">
        <w:rPr>
          <w:rFonts w:asciiTheme="majorEastAsia" w:eastAsiaTheme="majorEastAsia" w:hAnsiTheme="majorEastAsia" w:cs="宋体" w:hint="eastAsia"/>
          <w:sz w:val="28"/>
          <w:szCs w:val="28"/>
        </w:rPr>
        <w:t>开展送教活动。艺</w:t>
      </w:r>
      <w:proofErr w:type="gramStart"/>
      <w:r w:rsidR="00EC26B5">
        <w:rPr>
          <w:rFonts w:asciiTheme="majorEastAsia" w:eastAsiaTheme="majorEastAsia" w:hAnsiTheme="majorEastAsia" w:cs="宋体" w:hint="eastAsia"/>
          <w:sz w:val="28"/>
          <w:szCs w:val="28"/>
        </w:rPr>
        <w:t>体中学</w:t>
      </w:r>
      <w:proofErr w:type="gramEnd"/>
      <w:r w:rsidR="00EC26B5">
        <w:rPr>
          <w:rFonts w:asciiTheme="majorEastAsia" w:eastAsiaTheme="majorEastAsia" w:hAnsiTheme="majorEastAsia" w:cs="宋体" w:hint="eastAsia"/>
          <w:sz w:val="28"/>
          <w:szCs w:val="28"/>
        </w:rPr>
        <w:t>曾燕芸与棠湖外国语学校刘家旭</w:t>
      </w:r>
      <w:r>
        <w:rPr>
          <w:rFonts w:asciiTheme="majorEastAsia" w:eastAsiaTheme="majorEastAsia" w:hAnsiTheme="majorEastAsia" w:cs="宋体" w:hint="eastAsia"/>
          <w:sz w:val="28"/>
          <w:szCs w:val="28"/>
        </w:rPr>
        <w:t>两位</w:t>
      </w:r>
      <w:r w:rsidR="00EC26B5">
        <w:rPr>
          <w:rFonts w:asciiTheme="majorEastAsia" w:eastAsiaTheme="majorEastAsia" w:hAnsiTheme="majorEastAsia" w:cs="宋体" w:hint="eastAsia"/>
          <w:sz w:val="28"/>
          <w:szCs w:val="28"/>
        </w:rPr>
        <w:t>老师呈现</w:t>
      </w:r>
      <w:r w:rsidR="00DE3929">
        <w:rPr>
          <w:rFonts w:asciiTheme="majorEastAsia" w:eastAsiaTheme="majorEastAsia" w:hAnsiTheme="majorEastAsia" w:cs="宋体" w:hint="eastAsia"/>
          <w:sz w:val="28"/>
          <w:szCs w:val="28"/>
        </w:rPr>
        <w:t>两堂以</w:t>
      </w:r>
      <w:r w:rsidR="00DE3929">
        <w:rPr>
          <w:rFonts w:asciiTheme="majorEastAsia" w:eastAsiaTheme="majorEastAsia" w:hAnsiTheme="majorEastAsia"/>
          <w:sz w:val="28"/>
          <w:szCs w:val="28"/>
        </w:rPr>
        <w:t>“</w:t>
      </w:r>
      <w:r w:rsidR="00DE3929">
        <w:rPr>
          <w:rFonts w:asciiTheme="majorEastAsia" w:eastAsiaTheme="majorEastAsia" w:hAnsiTheme="majorEastAsia" w:cs="宋体" w:hint="eastAsia"/>
          <w:sz w:val="28"/>
          <w:szCs w:val="28"/>
        </w:rPr>
        <w:t>湿地的开发与保护</w:t>
      </w:r>
      <w:r w:rsidR="00DE3929">
        <w:rPr>
          <w:rFonts w:asciiTheme="majorEastAsia" w:eastAsiaTheme="majorEastAsia" w:hAnsiTheme="majorEastAsia"/>
          <w:sz w:val="28"/>
          <w:szCs w:val="28"/>
        </w:rPr>
        <w:t>”</w:t>
      </w:r>
      <w:r w:rsidR="00DE3929">
        <w:rPr>
          <w:rFonts w:asciiTheme="majorEastAsia" w:eastAsiaTheme="majorEastAsia" w:hAnsiTheme="majorEastAsia" w:cs="宋体" w:hint="eastAsia"/>
          <w:sz w:val="28"/>
          <w:szCs w:val="28"/>
        </w:rPr>
        <w:t>为题的同课异构精彩</w:t>
      </w:r>
      <w:r w:rsidR="00EC26B5">
        <w:rPr>
          <w:rFonts w:asciiTheme="majorEastAsia" w:eastAsiaTheme="majorEastAsia" w:hAnsiTheme="majorEastAsia" w:cs="宋体" w:hint="eastAsia"/>
          <w:sz w:val="28"/>
          <w:szCs w:val="28"/>
        </w:rPr>
        <w:t>课例，工作室全体成员基于教学理论从不同维度围绕</w:t>
      </w:r>
      <w:r w:rsidR="00DE3929">
        <w:rPr>
          <w:rFonts w:asciiTheme="majorEastAsia" w:eastAsiaTheme="majorEastAsia" w:hAnsiTheme="majorEastAsia" w:cs="宋体" w:hint="eastAsia"/>
          <w:sz w:val="28"/>
          <w:szCs w:val="28"/>
        </w:rPr>
        <w:t>两堂</w:t>
      </w:r>
      <w:r w:rsidR="00EC26B5">
        <w:rPr>
          <w:rFonts w:asciiTheme="majorEastAsia" w:eastAsiaTheme="majorEastAsia" w:hAnsiTheme="majorEastAsia" w:cs="宋体" w:hint="eastAsia"/>
          <w:sz w:val="28"/>
          <w:szCs w:val="28"/>
        </w:rPr>
        <w:t>课例进行点评与交流。接着，雷涛老师</w:t>
      </w:r>
      <w:r w:rsidR="00DE3929">
        <w:rPr>
          <w:rFonts w:asciiTheme="majorEastAsia" w:eastAsiaTheme="majorEastAsia" w:hAnsiTheme="majorEastAsia" w:cs="宋体" w:hint="eastAsia"/>
          <w:sz w:val="28"/>
          <w:szCs w:val="28"/>
        </w:rPr>
        <w:t>以</w:t>
      </w:r>
      <w:r w:rsidR="00EC26B5">
        <w:rPr>
          <w:rFonts w:asciiTheme="majorEastAsia" w:eastAsiaTheme="majorEastAsia" w:hAnsiTheme="majorEastAsia" w:cs="宋体" w:hint="eastAsia"/>
          <w:sz w:val="28"/>
          <w:szCs w:val="28"/>
        </w:rPr>
        <w:t>“单元整体视角下的问题情境的创设”</w:t>
      </w:r>
      <w:r w:rsidR="00DE3929">
        <w:rPr>
          <w:rFonts w:asciiTheme="majorEastAsia" w:eastAsiaTheme="majorEastAsia" w:hAnsiTheme="majorEastAsia" w:cs="宋体" w:hint="eastAsia"/>
          <w:sz w:val="28"/>
          <w:szCs w:val="28"/>
        </w:rPr>
        <w:t>为主题进行</w:t>
      </w:r>
      <w:r w:rsidR="00EC26B5">
        <w:rPr>
          <w:rFonts w:asciiTheme="majorEastAsia" w:eastAsiaTheme="majorEastAsia" w:hAnsiTheme="majorEastAsia" w:cs="宋体" w:hint="eastAsia"/>
          <w:sz w:val="28"/>
          <w:szCs w:val="28"/>
        </w:rPr>
        <w:t>专题分享。最后，导师刘光文在点评课例的基础上展开了提升教学效果的专题指导。</w:t>
      </w:r>
    </w:p>
    <w:p w14:paraId="0A269C25" w14:textId="5C5D5ABB" w:rsidR="004467DA" w:rsidRDefault="004467DA" w:rsidP="007622C4">
      <w:pPr>
        <w:pStyle w:val="p4"/>
        <w:widowControl/>
        <w:jc w:val="center"/>
        <w:rPr>
          <w:rFonts w:asciiTheme="majorEastAsia" w:eastAsiaTheme="majorEastAsia" w:hAnsiTheme="majorEastAsia"/>
          <w:b/>
          <w:sz w:val="28"/>
          <w:szCs w:val="28"/>
        </w:rPr>
      </w:pPr>
    </w:p>
    <w:p w14:paraId="2DD6C3A2" w14:textId="231BF7B1" w:rsidR="007622C4" w:rsidRDefault="007622C4" w:rsidP="007622C4">
      <w:pPr>
        <w:pStyle w:val="p4"/>
        <w:widowControl/>
        <w:jc w:val="center"/>
        <w:rPr>
          <w:rFonts w:asciiTheme="majorEastAsia" w:eastAsiaTheme="majorEastAsia" w:hAnsiTheme="majorEastAsia"/>
          <w:b/>
          <w:sz w:val="28"/>
          <w:szCs w:val="28"/>
        </w:rPr>
      </w:pPr>
    </w:p>
    <w:p w14:paraId="02FA12FA" w14:textId="4EB6B3D9" w:rsidR="007622C4" w:rsidRDefault="007622C4" w:rsidP="007622C4">
      <w:pPr>
        <w:pStyle w:val="p4"/>
        <w:widowControl/>
        <w:jc w:val="center"/>
        <w:rPr>
          <w:rFonts w:asciiTheme="majorEastAsia" w:eastAsiaTheme="majorEastAsia" w:hAnsiTheme="majorEastAsia"/>
          <w:b/>
          <w:sz w:val="28"/>
          <w:szCs w:val="28"/>
        </w:rPr>
      </w:pPr>
    </w:p>
    <w:p w14:paraId="521E5A0F" w14:textId="7171D434" w:rsidR="007622C4" w:rsidRDefault="007622C4" w:rsidP="007622C4">
      <w:pPr>
        <w:pStyle w:val="p4"/>
        <w:widowControl/>
        <w:jc w:val="center"/>
        <w:rPr>
          <w:rFonts w:asciiTheme="majorEastAsia" w:eastAsiaTheme="majorEastAsia" w:hAnsiTheme="majorEastAsia"/>
          <w:b/>
          <w:sz w:val="28"/>
          <w:szCs w:val="28"/>
        </w:rPr>
      </w:pPr>
    </w:p>
    <w:p w14:paraId="36E6B82A" w14:textId="4C34050A" w:rsidR="007622C4" w:rsidRDefault="007622C4" w:rsidP="007622C4">
      <w:pPr>
        <w:pStyle w:val="p4"/>
        <w:widowControl/>
        <w:jc w:val="center"/>
        <w:rPr>
          <w:rFonts w:asciiTheme="majorEastAsia" w:eastAsiaTheme="majorEastAsia" w:hAnsiTheme="majorEastAsia"/>
          <w:b/>
          <w:sz w:val="28"/>
          <w:szCs w:val="28"/>
        </w:rPr>
      </w:pPr>
    </w:p>
    <w:p w14:paraId="02B22C0D" w14:textId="77777777" w:rsidR="007622C4" w:rsidRDefault="007622C4" w:rsidP="007622C4">
      <w:pPr>
        <w:pStyle w:val="p4"/>
        <w:widowControl/>
        <w:jc w:val="center"/>
        <w:rPr>
          <w:rFonts w:asciiTheme="majorEastAsia" w:eastAsiaTheme="majorEastAsia" w:hAnsiTheme="majorEastAsia"/>
          <w:b/>
          <w:sz w:val="28"/>
          <w:szCs w:val="28"/>
        </w:rPr>
      </w:pPr>
    </w:p>
    <w:p w14:paraId="6918B67F" w14:textId="478EB933" w:rsidR="007622C4" w:rsidRPr="007622C4" w:rsidRDefault="00EC26B5" w:rsidP="007622C4">
      <w:pPr>
        <w:jc w:val="center"/>
        <w:rPr>
          <w:rFonts w:ascii="楷体" w:eastAsia="楷体" w:hAnsi="楷体"/>
        </w:rPr>
      </w:pPr>
      <w:r>
        <w:rPr>
          <w:rFonts w:ascii="楷体" w:eastAsia="楷体" w:hAnsi="楷体"/>
        </w:rPr>
        <w:t>导师刘光文指导发言</w:t>
      </w:r>
    </w:p>
    <w:p w14:paraId="554BA01F" w14:textId="2EE6D8D2" w:rsidR="004467DA" w:rsidRDefault="00EC26B5">
      <w:pPr>
        <w:spacing w:line="360" w:lineRule="auto"/>
        <w:jc w:val="center"/>
        <w:rPr>
          <w:rFonts w:ascii="黑体" w:eastAsia="黑体" w:hAnsi="黑体"/>
          <w:b/>
          <w:bCs/>
          <w:sz w:val="32"/>
          <w:szCs w:val="40"/>
        </w:rPr>
      </w:pPr>
      <w:r>
        <w:rPr>
          <w:rFonts w:ascii="黑体" w:eastAsia="黑体" w:hAnsi="黑体"/>
          <w:b/>
          <w:bCs/>
          <w:sz w:val="32"/>
          <w:szCs w:val="40"/>
        </w:rPr>
        <w:lastRenderedPageBreak/>
        <w:t>— 课例分享—</w:t>
      </w:r>
    </w:p>
    <w:p w14:paraId="514AA219" w14:textId="16A58348" w:rsidR="004467DA" w:rsidRDefault="00EC26B5">
      <w:pPr>
        <w:spacing w:line="360" w:lineRule="auto"/>
        <w:rPr>
          <w:rFonts w:asciiTheme="majorEastAsia" w:eastAsiaTheme="majorEastAsia" w:hAnsiTheme="majorEastAsia"/>
          <w:sz w:val="24"/>
          <w:szCs w:val="32"/>
        </w:rPr>
      </w:pPr>
      <w:r w:rsidRPr="007622C4">
        <w:rPr>
          <w:rFonts w:ascii="楷体" w:eastAsia="楷体" w:hAnsi="楷体" w:hint="eastAsia"/>
          <w:sz w:val="24"/>
          <w:szCs w:val="32"/>
        </w:rPr>
        <w:t>编者按：</w:t>
      </w:r>
      <w:r>
        <w:rPr>
          <w:rFonts w:asciiTheme="majorEastAsia" w:eastAsiaTheme="majorEastAsia" w:hAnsiTheme="majorEastAsia" w:hint="eastAsia"/>
          <w:sz w:val="24"/>
          <w:szCs w:val="32"/>
        </w:rPr>
        <w:t>本次</w:t>
      </w:r>
      <w:r w:rsidR="007622C4">
        <w:rPr>
          <w:rFonts w:asciiTheme="majorEastAsia" w:eastAsiaTheme="majorEastAsia" w:hAnsiTheme="majorEastAsia" w:hint="eastAsia"/>
          <w:sz w:val="24"/>
          <w:szCs w:val="32"/>
        </w:rPr>
        <w:t>送教</w:t>
      </w:r>
      <w:r>
        <w:rPr>
          <w:rFonts w:asciiTheme="majorEastAsia" w:eastAsiaTheme="majorEastAsia" w:hAnsiTheme="majorEastAsia" w:hint="eastAsia"/>
          <w:sz w:val="24"/>
          <w:szCs w:val="32"/>
        </w:rPr>
        <w:t>活动</w:t>
      </w:r>
      <w:r w:rsidR="007622C4">
        <w:rPr>
          <w:rFonts w:asciiTheme="majorEastAsia" w:eastAsiaTheme="majorEastAsia" w:hAnsiTheme="majorEastAsia" w:hint="eastAsia"/>
          <w:sz w:val="24"/>
          <w:szCs w:val="32"/>
        </w:rPr>
        <w:t>，</w:t>
      </w:r>
      <w:r>
        <w:rPr>
          <w:rFonts w:asciiTheme="majorEastAsia" w:eastAsiaTheme="majorEastAsia" w:hAnsiTheme="majorEastAsia" w:hint="eastAsia"/>
          <w:sz w:val="24"/>
          <w:szCs w:val="32"/>
        </w:rPr>
        <w:t>艺</w:t>
      </w:r>
      <w:proofErr w:type="gramStart"/>
      <w:r>
        <w:rPr>
          <w:rFonts w:asciiTheme="majorEastAsia" w:eastAsiaTheme="majorEastAsia" w:hAnsiTheme="majorEastAsia" w:hint="eastAsia"/>
          <w:sz w:val="24"/>
          <w:szCs w:val="32"/>
        </w:rPr>
        <w:t>体中学</w:t>
      </w:r>
      <w:proofErr w:type="gramEnd"/>
      <w:r>
        <w:rPr>
          <w:rFonts w:asciiTheme="majorEastAsia" w:eastAsiaTheme="majorEastAsia" w:hAnsiTheme="majorEastAsia" w:hint="eastAsia"/>
          <w:sz w:val="24"/>
          <w:szCs w:val="32"/>
        </w:rPr>
        <w:t>曾燕芸</w:t>
      </w:r>
      <w:r w:rsidR="00606226">
        <w:rPr>
          <w:rFonts w:asciiTheme="majorEastAsia" w:eastAsiaTheme="majorEastAsia" w:hAnsiTheme="majorEastAsia" w:hint="eastAsia"/>
          <w:sz w:val="24"/>
          <w:szCs w:val="32"/>
        </w:rPr>
        <w:t>老师</w:t>
      </w:r>
      <w:r>
        <w:rPr>
          <w:rFonts w:asciiTheme="majorEastAsia" w:eastAsiaTheme="majorEastAsia" w:hAnsiTheme="majorEastAsia" w:hint="eastAsia"/>
          <w:sz w:val="24"/>
          <w:szCs w:val="32"/>
        </w:rPr>
        <w:t>与棠湖外国语学校刘家旭老师选择了“湿地的开发与保护”一课进行同课异构。两节课都创设了真实问题情境，由问题导向基本概念、地理过程的学习，培养学生的综合思维、地理实践力与人地协调观。</w:t>
      </w:r>
    </w:p>
    <w:p w14:paraId="04BDF977" w14:textId="071807D3" w:rsidR="00606226" w:rsidRDefault="00EC26B5" w:rsidP="00606226">
      <w:pPr>
        <w:spacing w:line="360" w:lineRule="auto"/>
        <w:jc w:val="center"/>
        <w:rPr>
          <w:rFonts w:asciiTheme="majorEastAsia" w:eastAsiaTheme="majorEastAsia" w:hAnsiTheme="majorEastAsia"/>
          <w:b/>
          <w:bCs/>
          <w:sz w:val="28"/>
          <w:szCs w:val="36"/>
        </w:rPr>
      </w:pPr>
      <w:r>
        <w:rPr>
          <w:rFonts w:asciiTheme="majorEastAsia" w:eastAsiaTheme="majorEastAsia" w:hAnsiTheme="majorEastAsia"/>
          <w:b/>
          <w:bCs/>
          <w:noProof/>
          <w:sz w:val="28"/>
          <w:szCs w:val="36"/>
        </w:rPr>
        <w:drawing>
          <wp:inline distT="0" distB="0" distL="0" distR="0" wp14:anchorId="17A9CF29" wp14:editId="76190CF1">
            <wp:extent cx="4552950" cy="256206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68691" cy="2570919"/>
                    </a:xfrm>
                    <a:prstGeom prst="rect">
                      <a:avLst/>
                    </a:prstGeom>
                    <a:noFill/>
                    <a:ln>
                      <a:noFill/>
                    </a:ln>
                  </pic:spPr>
                </pic:pic>
              </a:graphicData>
            </a:graphic>
          </wp:inline>
        </w:drawing>
      </w:r>
    </w:p>
    <w:p w14:paraId="3FF0E8F8" w14:textId="77777777" w:rsidR="00606226" w:rsidRDefault="00606226" w:rsidP="00606226">
      <w:pPr>
        <w:spacing w:line="360" w:lineRule="auto"/>
        <w:jc w:val="center"/>
        <w:rPr>
          <w:rFonts w:asciiTheme="majorEastAsia" w:eastAsiaTheme="majorEastAsia" w:hAnsiTheme="majorEastAsia"/>
          <w:b/>
          <w:bCs/>
          <w:sz w:val="28"/>
          <w:szCs w:val="36"/>
        </w:rPr>
      </w:pPr>
    </w:p>
    <w:p w14:paraId="373974F2" w14:textId="6A8829F1" w:rsidR="004467DA" w:rsidRDefault="00EC26B5" w:rsidP="00606226">
      <w:pPr>
        <w:spacing w:line="360" w:lineRule="auto"/>
        <w:jc w:val="center"/>
        <w:rPr>
          <w:rFonts w:asciiTheme="majorEastAsia" w:eastAsiaTheme="majorEastAsia" w:hAnsiTheme="majorEastAsia"/>
          <w:b/>
          <w:bCs/>
          <w:sz w:val="28"/>
          <w:szCs w:val="36"/>
        </w:rPr>
      </w:pPr>
      <w:r>
        <w:rPr>
          <w:rFonts w:asciiTheme="majorEastAsia" w:eastAsiaTheme="majorEastAsia" w:hAnsiTheme="majorEastAsia"/>
          <w:b/>
          <w:bCs/>
          <w:noProof/>
          <w:sz w:val="28"/>
          <w:szCs w:val="36"/>
        </w:rPr>
        <w:drawing>
          <wp:inline distT="0" distB="0" distL="0" distR="0" wp14:anchorId="1F6975DA" wp14:editId="3A127A6E">
            <wp:extent cx="4615304" cy="2597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30882" cy="2605916"/>
                    </a:xfrm>
                    <a:prstGeom prst="rect">
                      <a:avLst/>
                    </a:prstGeom>
                    <a:noFill/>
                    <a:ln>
                      <a:noFill/>
                    </a:ln>
                  </pic:spPr>
                </pic:pic>
              </a:graphicData>
            </a:graphic>
          </wp:inline>
        </w:drawing>
      </w:r>
    </w:p>
    <w:p w14:paraId="324835EA" w14:textId="77777777" w:rsidR="004467DA" w:rsidRDefault="00EC26B5">
      <w:pPr>
        <w:tabs>
          <w:tab w:val="left" w:pos="1938"/>
        </w:tabs>
        <w:jc w:val="center"/>
        <w:rPr>
          <w:rFonts w:ascii="楷体" w:eastAsia="楷体" w:hAnsi="楷体"/>
        </w:rPr>
      </w:pPr>
      <w:r>
        <w:rPr>
          <w:rFonts w:ascii="楷体" w:eastAsia="楷体" w:hAnsi="楷体"/>
        </w:rPr>
        <w:t>工作室学员观摩课例</w:t>
      </w:r>
    </w:p>
    <w:p w14:paraId="17492F39" w14:textId="77777777" w:rsidR="004467DA" w:rsidRDefault="004467DA">
      <w:pPr>
        <w:tabs>
          <w:tab w:val="left" w:pos="1938"/>
        </w:tabs>
        <w:jc w:val="center"/>
        <w:rPr>
          <w:rFonts w:ascii="楷体" w:eastAsia="楷体" w:hAnsi="楷体"/>
        </w:rPr>
      </w:pPr>
    </w:p>
    <w:p w14:paraId="6DA54FAF" w14:textId="77777777" w:rsidR="004467DA" w:rsidRDefault="004467DA">
      <w:pPr>
        <w:tabs>
          <w:tab w:val="left" w:pos="1938"/>
        </w:tabs>
        <w:jc w:val="center"/>
        <w:rPr>
          <w:rFonts w:ascii="楷体" w:eastAsia="楷体" w:hAnsi="楷体"/>
        </w:rPr>
      </w:pPr>
    </w:p>
    <w:p w14:paraId="79EECC54" w14:textId="77777777" w:rsidR="004467DA" w:rsidRDefault="004467DA">
      <w:pPr>
        <w:tabs>
          <w:tab w:val="left" w:pos="1938"/>
        </w:tabs>
        <w:jc w:val="center"/>
        <w:rPr>
          <w:rFonts w:ascii="楷体" w:eastAsia="楷体" w:hAnsi="楷体"/>
        </w:rPr>
      </w:pPr>
    </w:p>
    <w:p w14:paraId="5921B81D" w14:textId="77777777" w:rsidR="004467DA" w:rsidRDefault="004467DA">
      <w:pPr>
        <w:tabs>
          <w:tab w:val="left" w:pos="1938"/>
        </w:tabs>
        <w:spacing w:line="440" w:lineRule="exact"/>
        <w:jc w:val="center"/>
        <w:rPr>
          <w:rFonts w:ascii="黑体" w:eastAsia="黑体" w:hAnsi="黑体"/>
          <w:b/>
          <w:bCs/>
          <w:sz w:val="24"/>
          <w:szCs w:val="32"/>
        </w:rPr>
      </w:pPr>
    </w:p>
    <w:p w14:paraId="25545F58" w14:textId="77777777" w:rsidR="004467DA" w:rsidRDefault="004467DA">
      <w:pPr>
        <w:tabs>
          <w:tab w:val="left" w:pos="1938"/>
        </w:tabs>
        <w:spacing w:line="440" w:lineRule="exact"/>
        <w:jc w:val="center"/>
        <w:rPr>
          <w:rFonts w:ascii="黑体" w:eastAsia="黑体" w:hAnsi="黑体"/>
          <w:b/>
          <w:bCs/>
          <w:sz w:val="24"/>
          <w:szCs w:val="32"/>
        </w:rPr>
      </w:pPr>
    </w:p>
    <w:p w14:paraId="30DA71D6" w14:textId="77777777" w:rsidR="004467DA" w:rsidRDefault="00EC26B5">
      <w:pPr>
        <w:tabs>
          <w:tab w:val="left" w:pos="1938"/>
        </w:tabs>
        <w:spacing w:line="440" w:lineRule="exact"/>
        <w:jc w:val="center"/>
        <w:rPr>
          <w:rFonts w:ascii="黑体" w:eastAsia="黑体" w:hAnsi="黑体"/>
          <w:b/>
          <w:bCs/>
          <w:sz w:val="24"/>
          <w:szCs w:val="32"/>
        </w:rPr>
      </w:pPr>
      <w:r>
        <w:rPr>
          <w:rFonts w:ascii="黑体" w:eastAsia="黑体" w:hAnsi="黑体"/>
          <w:b/>
          <w:bCs/>
          <w:sz w:val="24"/>
          <w:szCs w:val="32"/>
        </w:rPr>
        <w:lastRenderedPageBreak/>
        <w:t xml:space="preserve">课例一 </w:t>
      </w:r>
    </w:p>
    <w:p w14:paraId="474DE16E" w14:textId="77777777"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sz w:val="24"/>
          <w:szCs w:val="32"/>
        </w:rPr>
        <w:t>授课主题：</w:t>
      </w:r>
      <w:r>
        <w:rPr>
          <w:rFonts w:ascii="黑体" w:eastAsia="黑体" w:hAnsi="黑体" w:hint="eastAsia"/>
          <w:b/>
          <w:bCs/>
          <w:sz w:val="24"/>
          <w:szCs w:val="32"/>
        </w:rPr>
        <w:t>湿地的开发与保护</w:t>
      </w:r>
    </w:p>
    <w:p w14:paraId="11CE05C4" w14:textId="77777777"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sz w:val="24"/>
          <w:szCs w:val="32"/>
        </w:rPr>
        <w:t>授课老师：</w:t>
      </w:r>
      <w:r>
        <w:rPr>
          <w:rFonts w:ascii="黑体" w:eastAsia="黑体" w:hAnsi="黑体" w:hint="eastAsia"/>
          <w:b/>
          <w:bCs/>
          <w:sz w:val="24"/>
          <w:szCs w:val="32"/>
        </w:rPr>
        <w:t>曾燕芸</w:t>
      </w:r>
    </w:p>
    <w:p w14:paraId="27BFEAA6" w14:textId="47E8823C"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sz w:val="24"/>
          <w:szCs w:val="32"/>
        </w:rPr>
        <w:t>教材版本：人教版</w:t>
      </w:r>
      <w:r w:rsidR="00606226">
        <w:rPr>
          <w:rFonts w:ascii="黑体" w:eastAsia="黑体" w:hAnsi="黑体" w:hint="eastAsia"/>
          <w:b/>
          <w:bCs/>
          <w:sz w:val="24"/>
          <w:szCs w:val="32"/>
        </w:rPr>
        <w:t>高中地理</w:t>
      </w:r>
      <w:r>
        <w:rPr>
          <w:rFonts w:ascii="黑体" w:eastAsia="黑体" w:hAnsi="黑体"/>
          <w:b/>
          <w:bCs/>
          <w:sz w:val="24"/>
          <w:szCs w:val="32"/>
        </w:rPr>
        <w:t>必修</w:t>
      </w:r>
      <w:r>
        <w:rPr>
          <w:rFonts w:ascii="黑体" w:eastAsia="黑体" w:hAnsi="黑体" w:hint="eastAsia"/>
          <w:b/>
          <w:bCs/>
          <w:sz w:val="24"/>
          <w:szCs w:val="32"/>
        </w:rPr>
        <w:t>三</w:t>
      </w:r>
      <w:r>
        <w:rPr>
          <w:rFonts w:ascii="黑体" w:eastAsia="黑体" w:hAnsi="黑体"/>
          <w:b/>
          <w:bCs/>
          <w:sz w:val="24"/>
          <w:szCs w:val="32"/>
        </w:rPr>
        <w:t xml:space="preserve">（2007年版） </w:t>
      </w:r>
    </w:p>
    <w:p w14:paraId="0899AFDC" w14:textId="77777777"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sz w:val="24"/>
          <w:szCs w:val="32"/>
        </w:rPr>
        <w:t>授课年级：高</w:t>
      </w:r>
      <w:r>
        <w:rPr>
          <w:rFonts w:ascii="黑体" w:eastAsia="黑体" w:hAnsi="黑体" w:hint="eastAsia"/>
          <w:b/>
          <w:bCs/>
          <w:sz w:val="24"/>
          <w:szCs w:val="32"/>
        </w:rPr>
        <w:t>二</w:t>
      </w:r>
    </w:p>
    <w:p w14:paraId="0AFC3E54" w14:textId="42F708DF"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noProof/>
          <w:sz w:val="36"/>
          <w:szCs w:val="44"/>
        </w:rPr>
        <w:drawing>
          <wp:anchor distT="0" distB="0" distL="114300" distR="114300" simplePos="0" relativeHeight="251648512" behindDoc="1" locked="0" layoutInCell="1" allowOverlap="1" wp14:anchorId="07D4AEE0" wp14:editId="71EF919E">
            <wp:simplePos x="0" y="0"/>
            <wp:positionH relativeFrom="column">
              <wp:posOffset>2718435</wp:posOffset>
            </wp:positionH>
            <wp:positionV relativeFrom="paragraph">
              <wp:posOffset>4602480</wp:posOffset>
            </wp:positionV>
            <wp:extent cx="3174365" cy="1786255"/>
            <wp:effectExtent l="0" t="0" r="6985" b="4445"/>
            <wp:wrapTight wrapText="bothSides">
              <wp:wrapPolygon edited="0">
                <wp:start x="0" y="0"/>
                <wp:lineTo x="0" y="21423"/>
                <wp:lineTo x="21518" y="21423"/>
                <wp:lineTo x="21518"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4365" cy="1786255"/>
                    </a:xfrm>
                    <a:prstGeom prst="rect">
                      <a:avLst/>
                    </a:prstGeom>
                    <a:noFill/>
                    <a:ln>
                      <a:noFill/>
                    </a:ln>
                  </pic:spPr>
                </pic:pic>
              </a:graphicData>
            </a:graphic>
          </wp:anchor>
        </w:drawing>
      </w:r>
      <w:r>
        <w:rPr>
          <w:rFonts w:ascii="黑体" w:eastAsia="黑体" w:hAnsi="黑体"/>
          <w:b/>
          <w:bCs/>
          <w:noProof/>
          <w:sz w:val="36"/>
          <w:szCs w:val="44"/>
        </w:rPr>
        <w:drawing>
          <wp:anchor distT="0" distB="0" distL="114300" distR="114300" simplePos="0" relativeHeight="251643392" behindDoc="1" locked="0" layoutInCell="1" allowOverlap="1" wp14:anchorId="5447BD39" wp14:editId="0EB25B6E">
            <wp:simplePos x="0" y="0"/>
            <wp:positionH relativeFrom="column">
              <wp:posOffset>2718435</wp:posOffset>
            </wp:positionH>
            <wp:positionV relativeFrom="paragraph">
              <wp:posOffset>2562860</wp:posOffset>
            </wp:positionV>
            <wp:extent cx="3174365" cy="1786255"/>
            <wp:effectExtent l="0" t="0" r="6985" b="4445"/>
            <wp:wrapTight wrapText="bothSides">
              <wp:wrapPolygon edited="0">
                <wp:start x="0" y="0"/>
                <wp:lineTo x="0" y="21423"/>
                <wp:lineTo x="21518" y="21423"/>
                <wp:lineTo x="21518"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74365" cy="1786255"/>
                    </a:xfrm>
                    <a:prstGeom prst="rect">
                      <a:avLst/>
                    </a:prstGeom>
                    <a:noFill/>
                    <a:ln>
                      <a:noFill/>
                    </a:ln>
                  </pic:spPr>
                </pic:pic>
              </a:graphicData>
            </a:graphic>
          </wp:anchor>
        </w:drawing>
      </w:r>
      <w:r>
        <w:rPr>
          <w:rFonts w:ascii="黑体" w:eastAsia="黑体" w:hAnsi="黑体"/>
          <w:b/>
          <w:bCs/>
          <w:noProof/>
          <w:sz w:val="36"/>
          <w:szCs w:val="44"/>
        </w:rPr>
        <w:drawing>
          <wp:anchor distT="0" distB="0" distL="114300" distR="114300" simplePos="0" relativeHeight="251646464" behindDoc="1" locked="0" layoutInCell="1" allowOverlap="1" wp14:anchorId="441A2B5A" wp14:editId="6B6A3658">
            <wp:simplePos x="0" y="0"/>
            <wp:positionH relativeFrom="column">
              <wp:posOffset>-601980</wp:posOffset>
            </wp:positionH>
            <wp:positionV relativeFrom="paragraph">
              <wp:posOffset>2562860</wp:posOffset>
            </wp:positionV>
            <wp:extent cx="3175635" cy="1786255"/>
            <wp:effectExtent l="0" t="0" r="5715" b="4445"/>
            <wp:wrapTight wrapText="bothSides">
              <wp:wrapPolygon edited="0">
                <wp:start x="0" y="0"/>
                <wp:lineTo x="0" y="21423"/>
                <wp:lineTo x="21509" y="21423"/>
                <wp:lineTo x="21509"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75635" cy="1786255"/>
                    </a:xfrm>
                    <a:prstGeom prst="rect">
                      <a:avLst/>
                    </a:prstGeom>
                    <a:noFill/>
                    <a:ln>
                      <a:noFill/>
                    </a:ln>
                  </pic:spPr>
                </pic:pic>
              </a:graphicData>
            </a:graphic>
          </wp:anchor>
        </w:drawing>
      </w:r>
      <w:r>
        <w:rPr>
          <w:rFonts w:ascii="黑体" w:eastAsia="黑体" w:hAnsi="黑体"/>
          <w:b/>
          <w:bCs/>
          <w:noProof/>
          <w:sz w:val="36"/>
          <w:szCs w:val="44"/>
        </w:rPr>
        <w:drawing>
          <wp:anchor distT="0" distB="0" distL="114300" distR="114300" simplePos="0" relativeHeight="251642368" behindDoc="1" locked="0" layoutInCell="1" allowOverlap="1" wp14:anchorId="3ABBC636" wp14:editId="64B3AE53">
            <wp:simplePos x="0" y="0"/>
            <wp:positionH relativeFrom="column">
              <wp:posOffset>2718435</wp:posOffset>
            </wp:positionH>
            <wp:positionV relativeFrom="paragraph">
              <wp:posOffset>508635</wp:posOffset>
            </wp:positionV>
            <wp:extent cx="3187065" cy="1793240"/>
            <wp:effectExtent l="0" t="0" r="0" b="0"/>
            <wp:wrapTight wrapText="bothSides">
              <wp:wrapPolygon edited="0">
                <wp:start x="0" y="0"/>
                <wp:lineTo x="0" y="21340"/>
                <wp:lineTo x="21432" y="21340"/>
                <wp:lineTo x="21432"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87065" cy="1793240"/>
                    </a:xfrm>
                    <a:prstGeom prst="rect">
                      <a:avLst/>
                    </a:prstGeom>
                    <a:noFill/>
                    <a:ln>
                      <a:noFill/>
                    </a:ln>
                  </pic:spPr>
                </pic:pic>
              </a:graphicData>
            </a:graphic>
          </wp:anchor>
        </w:drawing>
      </w:r>
      <w:r>
        <w:rPr>
          <w:rFonts w:ascii="黑体" w:eastAsia="黑体" w:hAnsi="黑体"/>
          <w:b/>
          <w:bCs/>
          <w:sz w:val="24"/>
          <w:szCs w:val="32"/>
        </w:rPr>
        <w:t>课</w:t>
      </w:r>
      <w:r w:rsidR="00606226">
        <w:rPr>
          <w:rFonts w:ascii="黑体" w:eastAsia="黑体" w:hAnsi="黑体" w:hint="eastAsia"/>
          <w:b/>
          <w:bCs/>
          <w:sz w:val="24"/>
          <w:szCs w:val="32"/>
        </w:rPr>
        <w:t xml:space="preserve"> </w:t>
      </w:r>
      <w:r w:rsidR="00606226">
        <w:rPr>
          <w:rFonts w:ascii="黑体" w:eastAsia="黑体" w:hAnsi="黑体"/>
          <w:b/>
          <w:bCs/>
          <w:sz w:val="24"/>
          <w:szCs w:val="32"/>
        </w:rPr>
        <w:t xml:space="preserve">  </w:t>
      </w:r>
      <w:r>
        <w:rPr>
          <w:rFonts w:ascii="黑体" w:eastAsia="黑体" w:hAnsi="黑体"/>
          <w:b/>
          <w:bCs/>
          <w:sz w:val="24"/>
          <w:szCs w:val="32"/>
        </w:rPr>
        <w:t xml:space="preserve"> 型：新授</w:t>
      </w:r>
      <w:r>
        <w:rPr>
          <w:rFonts w:ascii="黑体" w:eastAsia="黑体" w:hAnsi="黑体" w:hint="eastAsia"/>
          <w:b/>
          <w:bCs/>
          <w:sz w:val="24"/>
          <w:szCs w:val="32"/>
        </w:rPr>
        <w:t>课</w:t>
      </w:r>
    </w:p>
    <w:p w14:paraId="09EFC0DC" w14:textId="77777777" w:rsidR="004467DA" w:rsidRDefault="00EC26B5">
      <w:pPr>
        <w:tabs>
          <w:tab w:val="left" w:pos="1938"/>
        </w:tabs>
        <w:spacing w:line="440" w:lineRule="exact"/>
        <w:jc w:val="center"/>
        <w:rPr>
          <w:rFonts w:ascii="楷体" w:eastAsia="楷体" w:hAnsi="楷体"/>
        </w:rPr>
      </w:pPr>
      <w:r>
        <w:rPr>
          <w:rFonts w:ascii="楷体" w:eastAsia="楷体" w:hAnsi="楷体"/>
          <w:b/>
          <w:bCs/>
          <w:noProof/>
          <w:sz w:val="36"/>
          <w:szCs w:val="44"/>
        </w:rPr>
        <w:drawing>
          <wp:anchor distT="0" distB="0" distL="114300" distR="114300" simplePos="0" relativeHeight="251644416" behindDoc="1" locked="0" layoutInCell="1" allowOverlap="1" wp14:anchorId="04C08CD4" wp14:editId="5C3396C5">
            <wp:simplePos x="0" y="0"/>
            <wp:positionH relativeFrom="column">
              <wp:posOffset>-601980</wp:posOffset>
            </wp:positionH>
            <wp:positionV relativeFrom="paragraph">
              <wp:posOffset>4323080</wp:posOffset>
            </wp:positionV>
            <wp:extent cx="3162935" cy="1779270"/>
            <wp:effectExtent l="0" t="0" r="0" b="0"/>
            <wp:wrapTight wrapText="bothSides">
              <wp:wrapPolygon edited="0">
                <wp:start x="0" y="0"/>
                <wp:lineTo x="0" y="21276"/>
                <wp:lineTo x="21466" y="21276"/>
                <wp:lineTo x="21466"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62935" cy="1779270"/>
                    </a:xfrm>
                    <a:prstGeom prst="rect">
                      <a:avLst/>
                    </a:prstGeom>
                    <a:noFill/>
                    <a:ln>
                      <a:noFill/>
                    </a:ln>
                  </pic:spPr>
                </pic:pic>
              </a:graphicData>
            </a:graphic>
          </wp:anchor>
        </w:drawing>
      </w:r>
      <w:r>
        <w:rPr>
          <w:rFonts w:ascii="楷体" w:eastAsia="楷体" w:hAnsi="楷体"/>
          <w:b/>
          <w:bCs/>
          <w:noProof/>
          <w:sz w:val="36"/>
          <w:szCs w:val="44"/>
        </w:rPr>
        <w:drawing>
          <wp:anchor distT="0" distB="0" distL="114300" distR="114300" simplePos="0" relativeHeight="251641344" behindDoc="1" locked="0" layoutInCell="1" allowOverlap="1" wp14:anchorId="6A8D1859" wp14:editId="422BDDA1">
            <wp:simplePos x="0" y="0"/>
            <wp:positionH relativeFrom="column">
              <wp:posOffset>-601980</wp:posOffset>
            </wp:positionH>
            <wp:positionV relativeFrom="paragraph">
              <wp:posOffset>229235</wp:posOffset>
            </wp:positionV>
            <wp:extent cx="3186430" cy="1793240"/>
            <wp:effectExtent l="0" t="0" r="0" b="0"/>
            <wp:wrapTight wrapText="bothSides">
              <wp:wrapPolygon edited="0">
                <wp:start x="0" y="0"/>
                <wp:lineTo x="0" y="21340"/>
                <wp:lineTo x="21436" y="21340"/>
                <wp:lineTo x="21436"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86430" cy="1793240"/>
                    </a:xfrm>
                    <a:prstGeom prst="rect">
                      <a:avLst/>
                    </a:prstGeom>
                    <a:noFill/>
                    <a:ln>
                      <a:noFill/>
                    </a:ln>
                  </pic:spPr>
                </pic:pic>
              </a:graphicData>
            </a:graphic>
          </wp:anchor>
        </w:drawing>
      </w:r>
      <w:r>
        <w:rPr>
          <w:rFonts w:ascii="楷体" w:eastAsia="楷体" w:hAnsi="楷体" w:hint="eastAsia"/>
        </w:rPr>
        <w:t>曾燕芸</w:t>
      </w:r>
      <w:r>
        <w:rPr>
          <w:rFonts w:ascii="楷体" w:eastAsia="楷体" w:hAnsi="楷体"/>
        </w:rPr>
        <w:t>老师授课</w:t>
      </w:r>
    </w:p>
    <w:p w14:paraId="4DC66F12" w14:textId="77777777" w:rsidR="004467DA" w:rsidRDefault="004467DA">
      <w:pPr>
        <w:tabs>
          <w:tab w:val="left" w:pos="1938"/>
        </w:tabs>
        <w:spacing w:line="440" w:lineRule="exact"/>
        <w:jc w:val="center"/>
        <w:rPr>
          <w:rFonts w:ascii="楷体" w:eastAsia="楷体" w:hAnsi="楷体"/>
        </w:rPr>
      </w:pPr>
    </w:p>
    <w:p w14:paraId="509FD364" w14:textId="77777777" w:rsidR="004467DA" w:rsidRDefault="004467DA">
      <w:pPr>
        <w:tabs>
          <w:tab w:val="left" w:pos="1938"/>
        </w:tabs>
        <w:spacing w:line="440" w:lineRule="exact"/>
        <w:jc w:val="center"/>
        <w:rPr>
          <w:rFonts w:ascii="楷体" w:eastAsia="楷体" w:hAnsi="楷体"/>
        </w:rPr>
      </w:pPr>
    </w:p>
    <w:p w14:paraId="4DA25E87" w14:textId="3DD918E8" w:rsidR="004467DA" w:rsidRPr="00606226" w:rsidRDefault="00EC26B5" w:rsidP="00606226">
      <w:pPr>
        <w:tabs>
          <w:tab w:val="left" w:pos="1938"/>
        </w:tabs>
        <w:spacing w:line="440" w:lineRule="exact"/>
        <w:jc w:val="center"/>
        <w:rPr>
          <w:rFonts w:ascii="黑体" w:eastAsia="黑体" w:hAnsi="黑体"/>
          <w:sz w:val="28"/>
          <w:szCs w:val="36"/>
        </w:rPr>
      </w:pPr>
      <w:r>
        <w:rPr>
          <w:rFonts w:ascii="黑体" w:eastAsia="黑体" w:hAnsi="黑体"/>
          <w:sz w:val="28"/>
          <w:szCs w:val="36"/>
        </w:rPr>
        <w:lastRenderedPageBreak/>
        <w:t>【</w:t>
      </w:r>
      <w:r>
        <w:rPr>
          <w:rFonts w:ascii="黑体" w:eastAsia="黑体" w:hAnsi="黑体" w:hint="eastAsia"/>
          <w:sz w:val="28"/>
          <w:szCs w:val="36"/>
        </w:rPr>
        <w:t>大单元</w:t>
      </w:r>
      <w:r>
        <w:rPr>
          <w:rFonts w:ascii="黑体" w:eastAsia="黑体" w:hAnsi="黑体"/>
          <w:sz w:val="28"/>
          <w:szCs w:val="36"/>
        </w:rPr>
        <w:t>教学设计】</w:t>
      </w:r>
    </w:p>
    <w:p w14:paraId="6911400D" w14:textId="77777777" w:rsidR="004467DA" w:rsidRDefault="00EC26B5">
      <w:pPr>
        <w:jc w:val="center"/>
        <w:rPr>
          <w:rFonts w:ascii="方正小标宋简体" w:eastAsia="方正小标宋简体" w:hAnsi="黑体"/>
          <w:sz w:val="24"/>
        </w:rPr>
      </w:pPr>
      <w:r>
        <w:rPr>
          <w:rFonts w:ascii="方正小标宋简体" w:eastAsia="方正小标宋简体" w:hAnsi="黑体" w:hint="eastAsia"/>
          <w:sz w:val="24"/>
        </w:rPr>
        <w:t>双流区基于课程标准的学科教学设计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455"/>
        <w:gridCol w:w="1587"/>
        <w:gridCol w:w="2469"/>
        <w:gridCol w:w="3484"/>
      </w:tblGrid>
      <w:tr w:rsidR="004467DA" w14:paraId="1E6D2CC7" w14:textId="77777777">
        <w:trPr>
          <w:trHeight w:val="439"/>
          <w:jc w:val="center"/>
        </w:trPr>
        <w:tc>
          <w:tcPr>
            <w:tcW w:w="9776" w:type="dxa"/>
            <w:gridSpan w:val="5"/>
            <w:shd w:val="clear" w:color="auto" w:fill="auto"/>
            <w:vAlign w:val="center"/>
          </w:tcPr>
          <w:p w14:paraId="55D318D9" w14:textId="77777777" w:rsidR="004467DA" w:rsidRDefault="00EC26B5">
            <w:pPr>
              <w:spacing w:line="440" w:lineRule="exact"/>
              <w:jc w:val="center"/>
              <w:rPr>
                <w:rFonts w:ascii="Times New Roman" w:hAnsi="Times New Roman"/>
                <w:b/>
                <w:sz w:val="32"/>
                <w:szCs w:val="32"/>
              </w:rPr>
            </w:pPr>
            <w:r>
              <w:rPr>
                <w:rFonts w:ascii="Times New Roman" w:hAnsi="Times New Roman"/>
                <w:b/>
                <w:sz w:val="32"/>
                <w:szCs w:val="32"/>
              </w:rPr>
              <w:t>基本信息</w:t>
            </w:r>
          </w:p>
        </w:tc>
      </w:tr>
      <w:tr w:rsidR="004467DA" w14:paraId="27BF5BA4" w14:textId="77777777">
        <w:trPr>
          <w:trHeight w:val="373"/>
          <w:jc w:val="center"/>
        </w:trPr>
        <w:tc>
          <w:tcPr>
            <w:tcW w:w="1781" w:type="dxa"/>
            <w:shd w:val="clear" w:color="auto" w:fill="auto"/>
            <w:vAlign w:val="center"/>
          </w:tcPr>
          <w:p w14:paraId="5D5B9001" w14:textId="77777777" w:rsidR="004467DA" w:rsidRDefault="00EC26B5">
            <w:pPr>
              <w:spacing w:line="360" w:lineRule="auto"/>
              <w:jc w:val="center"/>
              <w:rPr>
                <w:rFonts w:ascii="Times New Roman" w:hAnsi="Times New Roman"/>
                <w:sz w:val="24"/>
              </w:rPr>
            </w:pPr>
            <w:r>
              <w:rPr>
                <w:rFonts w:ascii="Times New Roman" w:hAnsi="Times New Roman"/>
                <w:sz w:val="24"/>
              </w:rPr>
              <w:t>学</w:t>
            </w:r>
            <w:r>
              <w:rPr>
                <w:rFonts w:ascii="Times New Roman" w:hAnsi="Times New Roman" w:hint="eastAsia"/>
                <w:sz w:val="24"/>
              </w:rPr>
              <w:t xml:space="preserve">    </w:t>
            </w:r>
            <w:r>
              <w:rPr>
                <w:rFonts w:ascii="Times New Roman" w:hAnsi="Times New Roman"/>
                <w:sz w:val="24"/>
              </w:rPr>
              <w:t>校</w:t>
            </w:r>
          </w:p>
        </w:tc>
        <w:tc>
          <w:tcPr>
            <w:tcW w:w="2042" w:type="dxa"/>
            <w:gridSpan w:val="2"/>
            <w:shd w:val="clear" w:color="auto" w:fill="auto"/>
            <w:vAlign w:val="center"/>
          </w:tcPr>
          <w:p w14:paraId="1CB05BAB" w14:textId="77777777" w:rsidR="004467DA" w:rsidRDefault="00EC26B5">
            <w:pPr>
              <w:spacing w:line="360" w:lineRule="auto"/>
              <w:jc w:val="center"/>
              <w:rPr>
                <w:rFonts w:ascii="Times New Roman" w:hAnsi="Times New Roman"/>
                <w:sz w:val="24"/>
              </w:rPr>
            </w:pPr>
            <w:r>
              <w:rPr>
                <w:rFonts w:ascii="Times New Roman" w:hAnsi="Times New Roman" w:hint="eastAsia"/>
                <w:sz w:val="24"/>
              </w:rPr>
              <w:t>艺</w:t>
            </w:r>
            <w:proofErr w:type="gramStart"/>
            <w:r>
              <w:rPr>
                <w:rFonts w:ascii="Times New Roman" w:hAnsi="Times New Roman" w:hint="eastAsia"/>
                <w:sz w:val="24"/>
              </w:rPr>
              <w:t>体中学</w:t>
            </w:r>
            <w:proofErr w:type="gramEnd"/>
          </w:p>
        </w:tc>
        <w:tc>
          <w:tcPr>
            <w:tcW w:w="2469" w:type="dxa"/>
            <w:shd w:val="clear" w:color="auto" w:fill="auto"/>
            <w:vAlign w:val="center"/>
          </w:tcPr>
          <w:p w14:paraId="34B978C7" w14:textId="77777777" w:rsidR="004467DA" w:rsidRDefault="00EC26B5">
            <w:pPr>
              <w:spacing w:line="360" w:lineRule="auto"/>
              <w:jc w:val="center"/>
              <w:rPr>
                <w:rFonts w:ascii="Times New Roman" w:hAnsi="Times New Roman"/>
                <w:sz w:val="24"/>
              </w:rPr>
            </w:pPr>
            <w:r>
              <w:rPr>
                <w:rFonts w:ascii="Times New Roman" w:hAnsi="Times New Roman" w:hint="eastAsia"/>
                <w:sz w:val="24"/>
              </w:rPr>
              <w:t>执教教师</w:t>
            </w:r>
          </w:p>
        </w:tc>
        <w:tc>
          <w:tcPr>
            <w:tcW w:w="3484" w:type="dxa"/>
            <w:shd w:val="clear" w:color="auto" w:fill="auto"/>
            <w:vAlign w:val="center"/>
          </w:tcPr>
          <w:p w14:paraId="4A5B32F9" w14:textId="77777777" w:rsidR="004467DA" w:rsidRDefault="00EC26B5">
            <w:pPr>
              <w:spacing w:line="360" w:lineRule="auto"/>
              <w:jc w:val="center"/>
              <w:rPr>
                <w:rFonts w:ascii="Times New Roman" w:hAnsi="Times New Roman"/>
                <w:sz w:val="24"/>
              </w:rPr>
            </w:pPr>
            <w:r>
              <w:rPr>
                <w:rFonts w:ascii="Times New Roman" w:hAnsi="Times New Roman" w:hint="eastAsia"/>
                <w:sz w:val="24"/>
              </w:rPr>
              <w:t>曾燕芸</w:t>
            </w:r>
          </w:p>
        </w:tc>
      </w:tr>
      <w:tr w:rsidR="004467DA" w14:paraId="6878D615" w14:textId="77777777">
        <w:trPr>
          <w:trHeight w:val="182"/>
          <w:jc w:val="center"/>
        </w:trPr>
        <w:tc>
          <w:tcPr>
            <w:tcW w:w="1781" w:type="dxa"/>
            <w:shd w:val="clear" w:color="auto" w:fill="auto"/>
            <w:vAlign w:val="center"/>
          </w:tcPr>
          <w:p w14:paraId="732B6C9B" w14:textId="77777777" w:rsidR="004467DA" w:rsidRDefault="00EC26B5">
            <w:pPr>
              <w:spacing w:line="360" w:lineRule="auto"/>
              <w:jc w:val="center"/>
              <w:rPr>
                <w:rFonts w:ascii="Times New Roman" w:hAnsi="Times New Roman"/>
                <w:sz w:val="24"/>
              </w:rPr>
            </w:pPr>
            <w:r>
              <w:rPr>
                <w:rFonts w:ascii="Times New Roman" w:hAnsi="Times New Roman"/>
                <w:sz w:val="24"/>
              </w:rPr>
              <w:t>学</w:t>
            </w:r>
            <w:r>
              <w:rPr>
                <w:rFonts w:ascii="Times New Roman" w:hAnsi="Times New Roman" w:hint="eastAsia"/>
                <w:sz w:val="24"/>
              </w:rPr>
              <w:t xml:space="preserve">    </w:t>
            </w:r>
            <w:r>
              <w:rPr>
                <w:rFonts w:ascii="Times New Roman" w:hAnsi="Times New Roman"/>
                <w:sz w:val="24"/>
              </w:rPr>
              <w:t>科</w:t>
            </w:r>
          </w:p>
        </w:tc>
        <w:tc>
          <w:tcPr>
            <w:tcW w:w="2042" w:type="dxa"/>
            <w:gridSpan w:val="2"/>
            <w:shd w:val="clear" w:color="auto" w:fill="auto"/>
            <w:vAlign w:val="center"/>
          </w:tcPr>
          <w:p w14:paraId="63F261D4" w14:textId="77777777" w:rsidR="004467DA" w:rsidRDefault="00EC26B5">
            <w:pPr>
              <w:spacing w:line="360" w:lineRule="auto"/>
              <w:jc w:val="center"/>
              <w:rPr>
                <w:rFonts w:ascii="Times New Roman" w:hAnsi="Times New Roman"/>
                <w:sz w:val="24"/>
              </w:rPr>
            </w:pPr>
            <w:r>
              <w:rPr>
                <w:rFonts w:ascii="Times New Roman" w:hAnsi="Times New Roman" w:hint="eastAsia"/>
                <w:sz w:val="24"/>
              </w:rPr>
              <w:t>地</w:t>
            </w:r>
            <w:r>
              <w:rPr>
                <w:rFonts w:ascii="Times New Roman" w:hAnsi="Times New Roman" w:hint="eastAsia"/>
                <w:sz w:val="24"/>
              </w:rPr>
              <w:t xml:space="preserve"> </w:t>
            </w:r>
            <w:r>
              <w:rPr>
                <w:rFonts w:ascii="Times New Roman" w:hAnsi="Times New Roman"/>
                <w:sz w:val="24"/>
              </w:rPr>
              <w:t xml:space="preserve"> </w:t>
            </w:r>
            <w:r>
              <w:rPr>
                <w:rFonts w:ascii="Times New Roman" w:hAnsi="Times New Roman" w:hint="eastAsia"/>
                <w:sz w:val="24"/>
              </w:rPr>
              <w:t>理</w:t>
            </w:r>
          </w:p>
        </w:tc>
        <w:tc>
          <w:tcPr>
            <w:tcW w:w="2469" w:type="dxa"/>
            <w:shd w:val="clear" w:color="auto" w:fill="auto"/>
            <w:vAlign w:val="center"/>
          </w:tcPr>
          <w:p w14:paraId="649FF507" w14:textId="77777777" w:rsidR="004467DA" w:rsidRDefault="00EC26B5">
            <w:pPr>
              <w:spacing w:line="360" w:lineRule="auto"/>
              <w:jc w:val="center"/>
              <w:rPr>
                <w:rFonts w:ascii="Times New Roman" w:hAnsi="Times New Roman"/>
                <w:sz w:val="24"/>
              </w:rPr>
            </w:pPr>
            <w:r>
              <w:rPr>
                <w:rFonts w:ascii="Times New Roman" w:hAnsi="Times New Roman" w:hint="eastAsia"/>
                <w:sz w:val="24"/>
              </w:rPr>
              <w:t>学习领域</w:t>
            </w:r>
            <w:r>
              <w:rPr>
                <w:rFonts w:ascii="Times New Roman" w:hAnsi="Times New Roman" w:hint="eastAsia"/>
                <w:sz w:val="24"/>
              </w:rPr>
              <w:t>/</w:t>
            </w:r>
            <w:r>
              <w:rPr>
                <w:rFonts w:ascii="Times New Roman" w:hAnsi="Times New Roman" w:hint="eastAsia"/>
                <w:sz w:val="24"/>
              </w:rPr>
              <w:t>模块</w:t>
            </w:r>
          </w:p>
        </w:tc>
        <w:tc>
          <w:tcPr>
            <w:tcW w:w="3484" w:type="dxa"/>
            <w:shd w:val="clear" w:color="auto" w:fill="auto"/>
            <w:vAlign w:val="center"/>
          </w:tcPr>
          <w:p w14:paraId="678806C6" w14:textId="77777777" w:rsidR="004467DA" w:rsidRDefault="00EC26B5">
            <w:pPr>
              <w:spacing w:line="360" w:lineRule="auto"/>
              <w:jc w:val="center"/>
              <w:rPr>
                <w:rFonts w:ascii="Times New Roman" w:hAnsi="Times New Roman"/>
                <w:sz w:val="24"/>
              </w:rPr>
            </w:pPr>
            <w:r>
              <w:rPr>
                <w:rFonts w:ascii="Times New Roman" w:hAnsi="Times New Roman" w:hint="eastAsia"/>
                <w:sz w:val="24"/>
              </w:rPr>
              <w:t>湿地的开发与保护</w:t>
            </w:r>
          </w:p>
        </w:tc>
      </w:tr>
      <w:tr w:rsidR="004467DA" w14:paraId="633F2B92" w14:textId="77777777">
        <w:trPr>
          <w:trHeight w:val="366"/>
          <w:jc w:val="center"/>
        </w:trPr>
        <w:tc>
          <w:tcPr>
            <w:tcW w:w="1781" w:type="dxa"/>
            <w:shd w:val="clear" w:color="auto" w:fill="auto"/>
            <w:vAlign w:val="center"/>
          </w:tcPr>
          <w:p w14:paraId="7EB9E301" w14:textId="77777777" w:rsidR="004467DA" w:rsidRDefault="00EC26B5">
            <w:pPr>
              <w:spacing w:line="360" w:lineRule="auto"/>
              <w:jc w:val="center"/>
              <w:rPr>
                <w:rFonts w:ascii="Times New Roman" w:hAnsi="Times New Roman"/>
                <w:sz w:val="24"/>
              </w:rPr>
            </w:pPr>
            <w:r>
              <w:rPr>
                <w:rFonts w:ascii="Times New Roman" w:hAnsi="Times New Roman"/>
                <w:sz w:val="24"/>
              </w:rPr>
              <w:t>年</w:t>
            </w:r>
            <w:r>
              <w:rPr>
                <w:rFonts w:ascii="Times New Roman" w:hAnsi="Times New Roman" w:hint="eastAsia"/>
                <w:sz w:val="24"/>
              </w:rPr>
              <w:t xml:space="preserve">    </w:t>
            </w:r>
            <w:r>
              <w:rPr>
                <w:rFonts w:ascii="Times New Roman" w:hAnsi="Times New Roman"/>
                <w:sz w:val="24"/>
              </w:rPr>
              <w:t>级</w:t>
            </w:r>
          </w:p>
        </w:tc>
        <w:tc>
          <w:tcPr>
            <w:tcW w:w="2042" w:type="dxa"/>
            <w:gridSpan w:val="2"/>
            <w:shd w:val="clear" w:color="auto" w:fill="auto"/>
            <w:vAlign w:val="center"/>
          </w:tcPr>
          <w:p w14:paraId="3C469579" w14:textId="77777777" w:rsidR="004467DA" w:rsidRDefault="00EC26B5">
            <w:pPr>
              <w:spacing w:line="360" w:lineRule="auto"/>
              <w:jc w:val="center"/>
              <w:rPr>
                <w:rFonts w:ascii="Times New Roman" w:hAnsi="Times New Roman"/>
                <w:sz w:val="24"/>
              </w:rPr>
            </w:pPr>
            <w:r>
              <w:rPr>
                <w:rFonts w:ascii="Times New Roman" w:hAnsi="Times New Roman" w:hint="eastAsia"/>
                <w:sz w:val="24"/>
              </w:rPr>
              <w:t>高二</w:t>
            </w:r>
          </w:p>
        </w:tc>
        <w:tc>
          <w:tcPr>
            <w:tcW w:w="2469" w:type="dxa"/>
            <w:shd w:val="clear" w:color="auto" w:fill="auto"/>
            <w:vAlign w:val="center"/>
          </w:tcPr>
          <w:p w14:paraId="7AE12363" w14:textId="77777777" w:rsidR="004467DA" w:rsidRDefault="00EC26B5">
            <w:pPr>
              <w:spacing w:line="360" w:lineRule="auto"/>
              <w:jc w:val="center"/>
              <w:rPr>
                <w:rFonts w:ascii="Times New Roman" w:hAnsi="Times New Roman"/>
                <w:sz w:val="24"/>
              </w:rPr>
            </w:pPr>
            <w:r>
              <w:rPr>
                <w:rFonts w:ascii="Times New Roman" w:hAnsi="Times New Roman"/>
                <w:sz w:val="24"/>
              </w:rPr>
              <w:t>教科书版本</w:t>
            </w:r>
            <w:r>
              <w:rPr>
                <w:rFonts w:ascii="Times New Roman" w:hAnsi="Times New Roman" w:hint="eastAsia"/>
                <w:sz w:val="24"/>
              </w:rPr>
              <w:t>及章节</w:t>
            </w:r>
          </w:p>
        </w:tc>
        <w:tc>
          <w:tcPr>
            <w:tcW w:w="3484" w:type="dxa"/>
            <w:shd w:val="clear" w:color="auto" w:fill="auto"/>
            <w:vAlign w:val="center"/>
          </w:tcPr>
          <w:p w14:paraId="2A178467" w14:textId="77777777" w:rsidR="004467DA" w:rsidRDefault="00EC26B5">
            <w:pPr>
              <w:spacing w:line="360" w:lineRule="auto"/>
              <w:jc w:val="center"/>
              <w:rPr>
                <w:rFonts w:ascii="Times New Roman" w:hAnsi="Times New Roman"/>
                <w:sz w:val="24"/>
              </w:rPr>
            </w:pPr>
            <w:r>
              <w:rPr>
                <w:rFonts w:ascii="Times New Roman" w:hAnsi="Times New Roman" w:hint="eastAsia"/>
                <w:sz w:val="24"/>
              </w:rPr>
              <w:t>人教版第二章</w:t>
            </w:r>
          </w:p>
        </w:tc>
      </w:tr>
      <w:tr w:rsidR="004467DA" w14:paraId="4809C17F" w14:textId="77777777">
        <w:trPr>
          <w:trHeight w:val="206"/>
          <w:jc w:val="center"/>
        </w:trPr>
        <w:tc>
          <w:tcPr>
            <w:tcW w:w="9776" w:type="dxa"/>
            <w:gridSpan w:val="5"/>
            <w:shd w:val="clear" w:color="auto" w:fill="auto"/>
            <w:vAlign w:val="center"/>
          </w:tcPr>
          <w:p w14:paraId="09777D2C" w14:textId="77777777" w:rsidR="004467DA" w:rsidRDefault="00EC26B5">
            <w:pPr>
              <w:spacing w:line="460" w:lineRule="exact"/>
              <w:jc w:val="center"/>
              <w:rPr>
                <w:rFonts w:ascii="Times New Roman" w:hAnsi="Times New Roman"/>
                <w:b/>
                <w:sz w:val="32"/>
                <w:szCs w:val="32"/>
              </w:rPr>
            </w:pPr>
            <w:r>
              <w:rPr>
                <w:rFonts w:ascii="Times New Roman" w:hAnsi="Times New Roman" w:hint="eastAsia"/>
                <w:b/>
                <w:sz w:val="32"/>
                <w:szCs w:val="32"/>
              </w:rPr>
              <w:t>单元教学设计</w:t>
            </w:r>
          </w:p>
        </w:tc>
      </w:tr>
      <w:tr w:rsidR="004467DA" w14:paraId="567A752F" w14:textId="77777777">
        <w:trPr>
          <w:trHeight w:val="206"/>
          <w:jc w:val="center"/>
        </w:trPr>
        <w:tc>
          <w:tcPr>
            <w:tcW w:w="2236" w:type="dxa"/>
            <w:gridSpan w:val="2"/>
            <w:shd w:val="clear" w:color="auto" w:fill="auto"/>
            <w:vAlign w:val="center"/>
          </w:tcPr>
          <w:p w14:paraId="39510E09" w14:textId="77777777" w:rsidR="004467DA" w:rsidRDefault="00EC26B5">
            <w:pPr>
              <w:spacing w:line="360" w:lineRule="auto"/>
              <w:rPr>
                <w:rFonts w:ascii="Times New Roman" w:hAnsi="Times New Roman"/>
                <w:b/>
                <w:sz w:val="24"/>
              </w:rPr>
            </w:pPr>
            <w:r>
              <w:rPr>
                <w:rFonts w:ascii="Times New Roman" w:hAnsi="Times New Roman" w:hint="eastAsia"/>
                <w:b/>
                <w:sz w:val="24"/>
              </w:rPr>
              <w:t>单元学习主题</w:t>
            </w:r>
          </w:p>
        </w:tc>
        <w:tc>
          <w:tcPr>
            <w:tcW w:w="7540" w:type="dxa"/>
            <w:gridSpan w:val="3"/>
            <w:shd w:val="clear" w:color="auto" w:fill="auto"/>
            <w:vAlign w:val="center"/>
          </w:tcPr>
          <w:p w14:paraId="7594547F" w14:textId="77777777" w:rsidR="004467DA" w:rsidRDefault="00EC26B5">
            <w:pPr>
              <w:spacing w:line="360" w:lineRule="auto"/>
              <w:jc w:val="center"/>
              <w:rPr>
                <w:rFonts w:ascii="Times New Roman" w:hAnsi="Times New Roman"/>
                <w:bCs/>
                <w:sz w:val="24"/>
              </w:rPr>
            </w:pPr>
            <w:r>
              <w:rPr>
                <w:rFonts w:ascii="Times New Roman" w:hAnsi="Times New Roman" w:hint="eastAsia"/>
                <w:bCs/>
                <w:sz w:val="24"/>
              </w:rPr>
              <w:t>湿地的开发与保护——以三江平原为例</w:t>
            </w:r>
          </w:p>
        </w:tc>
      </w:tr>
      <w:tr w:rsidR="004467DA" w14:paraId="78810CC9" w14:textId="77777777">
        <w:trPr>
          <w:trHeight w:val="352"/>
          <w:jc w:val="center"/>
        </w:trPr>
        <w:tc>
          <w:tcPr>
            <w:tcW w:w="9776" w:type="dxa"/>
            <w:gridSpan w:val="5"/>
            <w:shd w:val="clear" w:color="auto" w:fill="auto"/>
          </w:tcPr>
          <w:p w14:paraId="32EE7F64" w14:textId="77777777" w:rsidR="004467DA" w:rsidRDefault="00EC26B5">
            <w:pPr>
              <w:snapToGrid w:val="0"/>
              <w:spacing w:line="320" w:lineRule="exact"/>
              <w:rPr>
                <w:rFonts w:ascii="Times New Roman" w:hAnsi="Times New Roman"/>
                <w:sz w:val="24"/>
              </w:rPr>
            </w:pPr>
            <w:r>
              <w:rPr>
                <w:rFonts w:ascii="Times New Roman" w:hAnsi="Times New Roman"/>
                <w:b/>
                <w:sz w:val="24"/>
              </w:rPr>
              <w:t>1.</w:t>
            </w:r>
            <w:r>
              <w:rPr>
                <w:rFonts w:ascii="Times New Roman" w:hAnsi="Times New Roman" w:hint="eastAsia"/>
                <w:b/>
                <w:sz w:val="24"/>
              </w:rPr>
              <w:t>单元教学设计说明</w:t>
            </w:r>
          </w:p>
          <w:p w14:paraId="0299E7B7" w14:textId="77777777" w:rsidR="004467DA" w:rsidRDefault="00EC26B5">
            <w:pPr>
              <w:tabs>
                <w:tab w:val="left" w:pos="312"/>
              </w:tabs>
              <w:snapToGrid w:val="0"/>
              <w:spacing w:line="320" w:lineRule="exact"/>
              <w:ind w:firstLineChars="200" w:firstLine="420"/>
              <w:rPr>
                <w:rFonts w:ascii="Times New Roman" w:hAnsi="Times New Roman"/>
                <w:szCs w:val="21"/>
              </w:rPr>
            </w:pPr>
            <w:r>
              <w:rPr>
                <w:rFonts w:ascii="Times New Roman" w:hAnsi="Times New Roman" w:hint="eastAsia"/>
                <w:szCs w:val="21"/>
              </w:rPr>
              <w:t>本单元教学设计基于深度学习理论主要分为四部分：单元学习主题、深度学习目标、深度学习活动、持续性评估。</w:t>
            </w:r>
          </w:p>
          <w:p w14:paraId="655AF66D" w14:textId="77777777" w:rsidR="004467DA" w:rsidRDefault="00EC26B5">
            <w:pPr>
              <w:tabs>
                <w:tab w:val="left" w:pos="312"/>
              </w:tabs>
              <w:snapToGrid w:val="0"/>
              <w:spacing w:line="320" w:lineRule="exact"/>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1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hint="eastAsia"/>
                <w:szCs w:val="21"/>
              </w:rPr>
              <w:t>单元学习主题：本单元聚焦具体案例，以三江平原湿地的开发与保护为主题，加强学生对湿地的认识，培养学生的区域认知和人地协调观。</w:t>
            </w:r>
          </w:p>
          <w:p w14:paraId="6DAC8E1C" w14:textId="77777777" w:rsidR="004467DA" w:rsidRDefault="00EC26B5">
            <w:pPr>
              <w:tabs>
                <w:tab w:val="left" w:pos="312"/>
              </w:tabs>
              <w:snapToGrid w:val="0"/>
              <w:spacing w:line="320" w:lineRule="exact"/>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2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hint="eastAsia"/>
                <w:szCs w:val="21"/>
              </w:rPr>
              <w:t>深度学习目标：基于课程标准，结合学习进阶理论，设定符合学生认知规律的单元教学目标。本单元共设定</w:t>
            </w:r>
            <w:r>
              <w:rPr>
                <w:rFonts w:ascii="Times New Roman" w:hAnsi="Times New Roman" w:hint="eastAsia"/>
                <w:szCs w:val="21"/>
              </w:rPr>
              <w:t>5</w:t>
            </w:r>
            <w:r>
              <w:rPr>
                <w:rFonts w:ascii="Times New Roman" w:hAnsi="Times New Roman" w:hint="eastAsia"/>
                <w:szCs w:val="21"/>
              </w:rPr>
              <w:t>个单元教学目标，目标层层深入，符合学生认知的进阶过程。</w:t>
            </w:r>
          </w:p>
          <w:p w14:paraId="0FD4C934"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3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③</w:t>
            </w:r>
            <w:r>
              <w:rPr>
                <w:rFonts w:ascii="Times New Roman" w:hAnsi="Times New Roman"/>
                <w:szCs w:val="21"/>
              </w:rPr>
              <w:fldChar w:fldCharType="end"/>
            </w:r>
            <w:r>
              <w:rPr>
                <w:rFonts w:ascii="Times New Roman" w:hAnsi="Times New Roman" w:hint="eastAsia"/>
                <w:szCs w:val="21"/>
              </w:rPr>
              <w:t>深度学习活动：基于建构主义理论主张以学生为中心，强调学生对知识的主动探索、主动发现和对所学知识意义的主动建构，以及学习金字塔理论的</w:t>
            </w:r>
            <w:proofErr w:type="gramStart"/>
            <w:r>
              <w:rPr>
                <w:rFonts w:ascii="Times New Roman" w:hAnsi="Times New Roman" w:hint="eastAsia"/>
                <w:szCs w:val="21"/>
              </w:rPr>
              <w:t>有效实践</w:t>
            </w:r>
            <w:proofErr w:type="gramEnd"/>
            <w:r>
              <w:rPr>
                <w:rFonts w:ascii="Times New Roman" w:hAnsi="Times New Roman" w:hint="eastAsia"/>
                <w:szCs w:val="21"/>
              </w:rPr>
              <w:t>——费曼学习法。结合课程标准，在基于真实情境，解决问题的思想下设计单元学习活动。</w:t>
            </w:r>
          </w:p>
          <w:p w14:paraId="71377B45"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4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④</w:t>
            </w:r>
            <w:r>
              <w:rPr>
                <w:rFonts w:ascii="Times New Roman" w:hAnsi="Times New Roman"/>
                <w:szCs w:val="21"/>
              </w:rPr>
              <w:fldChar w:fldCharType="end"/>
            </w:r>
            <w:r>
              <w:rPr>
                <w:rFonts w:ascii="Times New Roman" w:hAnsi="Times New Roman" w:hint="eastAsia"/>
                <w:szCs w:val="21"/>
              </w:rPr>
              <w:t>持续性评估：更多的是形成性评价，贯穿学习的始终，通过</w:t>
            </w:r>
            <w:proofErr w:type="gramStart"/>
            <w:r>
              <w:rPr>
                <w:rFonts w:ascii="Times New Roman" w:hAnsi="Times New Roman" w:hint="eastAsia"/>
                <w:szCs w:val="21"/>
              </w:rPr>
              <w:t>评价让</w:t>
            </w:r>
            <w:proofErr w:type="gramEnd"/>
            <w:r>
              <w:rPr>
                <w:rFonts w:ascii="Times New Roman" w:hAnsi="Times New Roman" w:hint="eastAsia"/>
                <w:szCs w:val="21"/>
              </w:rPr>
              <w:t>学生和教师始终记得学习目标是什么，并监控学习目标的达成情况。</w:t>
            </w:r>
          </w:p>
        </w:tc>
      </w:tr>
      <w:tr w:rsidR="004467DA" w14:paraId="7DD88397" w14:textId="77777777">
        <w:trPr>
          <w:trHeight w:val="689"/>
          <w:jc w:val="center"/>
        </w:trPr>
        <w:tc>
          <w:tcPr>
            <w:tcW w:w="9776" w:type="dxa"/>
            <w:gridSpan w:val="5"/>
            <w:shd w:val="clear" w:color="auto" w:fill="auto"/>
            <w:vAlign w:val="center"/>
          </w:tcPr>
          <w:p w14:paraId="09D46BA4" w14:textId="77777777" w:rsidR="004467DA" w:rsidRDefault="00EC26B5">
            <w:pPr>
              <w:spacing w:line="320" w:lineRule="exact"/>
              <w:rPr>
                <w:rFonts w:ascii="Times New Roman" w:hAnsi="Times New Roman"/>
                <w:sz w:val="24"/>
              </w:rPr>
            </w:pPr>
            <w:r>
              <w:rPr>
                <w:rFonts w:ascii="Times New Roman" w:hAnsi="Times New Roman" w:hint="eastAsia"/>
                <w:b/>
                <w:sz w:val="24"/>
              </w:rPr>
              <w:t>2</w:t>
            </w:r>
            <w:r>
              <w:rPr>
                <w:rFonts w:ascii="Times New Roman" w:hAnsi="Times New Roman"/>
                <w:b/>
                <w:sz w:val="24"/>
              </w:rPr>
              <w:t>.</w:t>
            </w:r>
            <w:r>
              <w:rPr>
                <w:rFonts w:ascii="Times New Roman" w:hAnsi="Times New Roman" w:hint="eastAsia"/>
                <w:b/>
                <w:sz w:val="24"/>
              </w:rPr>
              <w:t>单元学习</w:t>
            </w:r>
            <w:r>
              <w:rPr>
                <w:rFonts w:ascii="Times New Roman" w:hAnsi="Times New Roman"/>
                <w:b/>
                <w:sz w:val="24"/>
              </w:rPr>
              <w:t>目标</w:t>
            </w:r>
          </w:p>
          <w:p w14:paraId="3532265B"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单元学习目标</w:t>
            </w:r>
            <w:r>
              <w:rPr>
                <w:rFonts w:ascii="Times New Roman" w:hAnsi="Times New Roman" w:hint="eastAsia"/>
                <w:szCs w:val="21"/>
              </w:rPr>
              <w:t>1</w:t>
            </w:r>
            <w:r>
              <w:rPr>
                <w:rFonts w:ascii="Times New Roman" w:hAnsi="Times New Roman" w:hint="eastAsia"/>
                <w:szCs w:val="21"/>
              </w:rPr>
              <w:t>：说出湿地的定义及特点。</w:t>
            </w:r>
          </w:p>
          <w:p w14:paraId="5FF6383D"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单元学习目标</w:t>
            </w:r>
            <w:r>
              <w:rPr>
                <w:rFonts w:ascii="Times New Roman" w:hAnsi="Times New Roman" w:hint="eastAsia"/>
                <w:szCs w:val="21"/>
              </w:rPr>
              <w:t>2</w:t>
            </w:r>
            <w:r>
              <w:rPr>
                <w:rFonts w:ascii="Times New Roman" w:hAnsi="Times New Roman" w:hint="eastAsia"/>
                <w:szCs w:val="21"/>
              </w:rPr>
              <w:t>：概述湿地的生态环境效益。</w:t>
            </w:r>
          </w:p>
          <w:p w14:paraId="03D86B6F"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单元学习目标</w:t>
            </w:r>
            <w:r>
              <w:rPr>
                <w:rFonts w:ascii="Times New Roman" w:hAnsi="Times New Roman" w:hint="eastAsia"/>
                <w:szCs w:val="21"/>
              </w:rPr>
              <w:t>3</w:t>
            </w:r>
            <w:r>
              <w:rPr>
                <w:rFonts w:ascii="Times New Roman" w:hAnsi="Times New Roman" w:hint="eastAsia"/>
                <w:szCs w:val="21"/>
              </w:rPr>
              <w:t>：分析三江平原湿地的形成原因。</w:t>
            </w:r>
          </w:p>
          <w:p w14:paraId="209E2AB0"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单元学习目标</w:t>
            </w:r>
            <w:r>
              <w:rPr>
                <w:rFonts w:ascii="Times New Roman" w:hAnsi="Times New Roman" w:hint="eastAsia"/>
                <w:szCs w:val="21"/>
              </w:rPr>
              <w:t>4</w:t>
            </w:r>
            <w:r>
              <w:rPr>
                <w:rFonts w:ascii="Times New Roman" w:hAnsi="Times New Roman" w:hint="eastAsia"/>
                <w:szCs w:val="21"/>
              </w:rPr>
              <w:t>：分析三江平原湿地破坏对地理环境可能产生的影响。</w:t>
            </w:r>
          </w:p>
          <w:p w14:paraId="6ED85F9A"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单元学习目标</w:t>
            </w:r>
            <w:r>
              <w:rPr>
                <w:rFonts w:ascii="Times New Roman" w:hAnsi="Times New Roman" w:hint="eastAsia"/>
                <w:szCs w:val="21"/>
              </w:rPr>
              <w:t>5</w:t>
            </w:r>
            <w:r>
              <w:rPr>
                <w:rFonts w:ascii="Times New Roman" w:hAnsi="Times New Roman" w:hint="eastAsia"/>
                <w:szCs w:val="21"/>
              </w:rPr>
              <w:t>：说明保护三江平原湿地的措施。</w:t>
            </w:r>
          </w:p>
        </w:tc>
      </w:tr>
      <w:tr w:rsidR="004467DA" w14:paraId="5D91CE25" w14:textId="77777777">
        <w:trPr>
          <w:trHeight w:val="689"/>
          <w:jc w:val="center"/>
        </w:trPr>
        <w:tc>
          <w:tcPr>
            <w:tcW w:w="9776" w:type="dxa"/>
            <w:gridSpan w:val="5"/>
            <w:shd w:val="clear" w:color="auto" w:fill="auto"/>
            <w:vAlign w:val="center"/>
          </w:tcPr>
          <w:p w14:paraId="763D2061" w14:textId="77777777" w:rsidR="004467DA" w:rsidRDefault="00EC26B5">
            <w:pPr>
              <w:spacing w:line="320" w:lineRule="exact"/>
              <w:rPr>
                <w:rFonts w:ascii="Times New Roman" w:hAnsi="Times New Roman"/>
                <w:color w:val="FF0000"/>
                <w:sz w:val="24"/>
              </w:rPr>
            </w:pPr>
            <w:r>
              <w:rPr>
                <w:rFonts w:ascii="Times New Roman" w:hAnsi="Times New Roman" w:hint="eastAsia"/>
                <w:b/>
                <w:sz w:val="24"/>
              </w:rPr>
              <w:t>3.</w:t>
            </w:r>
            <w:r>
              <w:rPr>
                <w:rFonts w:ascii="Times New Roman" w:hAnsi="Times New Roman" w:hint="eastAsia"/>
                <w:b/>
                <w:sz w:val="24"/>
              </w:rPr>
              <w:t>单元</w:t>
            </w:r>
            <w:r>
              <w:rPr>
                <w:rFonts w:ascii="Times New Roman" w:hAnsi="Times New Roman"/>
                <w:b/>
                <w:sz w:val="24"/>
              </w:rPr>
              <w:t>整体</w:t>
            </w:r>
            <w:r>
              <w:rPr>
                <w:rFonts w:ascii="Times New Roman" w:hAnsi="Times New Roman" w:hint="eastAsia"/>
                <w:b/>
                <w:sz w:val="24"/>
              </w:rPr>
              <w:t>教学结构设计（教学结构图）</w:t>
            </w:r>
          </w:p>
          <w:p w14:paraId="22101211" w14:textId="77777777" w:rsidR="004467DA" w:rsidRDefault="00EC26B5" w:rsidP="00606226">
            <w:pPr>
              <w:widowControl/>
              <w:jc w:val="center"/>
              <w:rPr>
                <w:rFonts w:ascii="宋体" w:hAnsi="宋体" w:cs="宋体"/>
                <w:kern w:val="0"/>
                <w:sz w:val="24"/>
              </w:rPr>
            </w:pPr>
            <w:r>
              <w:rPr>
                <w:rFonts w:ascii="宋体" w:hAnsi="宋体" w:cs="宋体"/>
                <w:noProof/>
                <w:kern w:val="0"/>
                <w:sz w:val="24"/>
              </w:rPr>
              <w:drawing>
                <wp:inline distT="0" distB="0" distL="0" distR="0" wp14:anchorId="167820A5" wp14:editId="27E25011">
                  <wp:extent cx="5622290" cy="2236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21649" cy="2276059"/>
                          </a:xfrm>
                          <a:prstGeom prst="rect">
                            <a:avLst/>
                          </a:prstGeom>
                          <a:noFill/>
                          <a:ln>
                            <a:noFill/>
                          </a:ln>
                        </pic:spPr>
                      </pic:pic>
                    </a:graphicData>
                  </a:graphic>
                </wp:inline>
              </w:drawing>
            </w:r>
          </w:p>
        </w:tc>
      </w:tr>
      <w:tr w:rsidR="004467DA" w14:paraId="7E45FD6E" w14:textId="77777777">
        <w:trPr>
          <w:trHeight w:val="366"/>
          <w:jc w:val="center"/>
        </w:trPr>
        <w:tc>
          <w:tcPr>
            <w:tcW w:w="9776" w:type="dxa"/>
            <w:gridSpan w:val="5"/>
            <w:shd w:val="clear" w:color="auto" w:fill="auto"/>
            <w:vAlign w:val="center"/>
          </w:tcPr>
          <w:p w14:paraId="3D9E5595" w14:textId="77777777" w:rsidR="004467DA" w:rsidRDefault="00EC26B5">
            <w:pPr>
              <w:spacing w:line="460" w:lineRule="exact"/>
              <w:jc w:val="center"/>
              <w:rPr>
                <w:rFonts w:ascii="Times New Roman" w:hAnsi="Times New Roman"/>
                <w:b/>
                <w:sz w:val="30"/>
                <w:szCs w:val="30"/>
              </w:rPr>
            </w:pPr>
            <w:r>
              <w:rPr>
                <w:rFonts w:ascii="Times New Roman" w:hAnsi="Times New Roman" w:hint="eastAsia"/>
                <w:b/>
                <w:sz w:val="30"/>
                <w:szCs w:val="30"/>
              </w:rPr>
              <w:lastRenderedPageBreak/>
              <w:t>课时教学设计</w:t>
            </w:r>
          </w:p>
        </w:tc>
      </w:tr>
      <w:tr w:rsidR="004467DA" w14:paraId="7BE3F6FE" w14:textId="77777777">
        <w:trPr>
          <w:trHeight w:val="364"/>
          <w:jc w:val="center"/>
        </w:trPr>
        <w:tc>
          <w:tcPr>
            <w:tcW w:w="1781" w:type="dxa"/>
            <w:shd w:val="clear" w:color="auto" w:fill="auto"/>
            <w:vAlign w:val="center"/>
          </w:tcPr>
          <w:p w14:paraId="5E187007" w14:textId="77777777" w:rsidR="004467DA" w:rsidRDefault="00EC26B5">
            <w:pPr>
              <w:spacing w:line="360" w:lineRule="auto"/>
              <w:jc w:val="center"/>
              <w:rPr>
                <w:rFonts w:ascii="Times New Roman" w:hAnsi="Times New Roman"/>
                <w:b/>
                <w:sz w:val="24"/>
              </w:rPr>
            </w:pPr>
            <w:r>
              <w:rPr>
                <w:rFonts w:ascii="Times New Roman" w:hAnsi="Times New Roman" w:hint="eastAsia"/>
                <w:b/>
                <w:sz w:val="24"/>
              </w:rPr>
              <w:t>课题</w:t>
            </w:r>
          </w:p>
        </w:tc>
        <w:tc>
          <w:tcPr>
            <w:tcW w:w="7995" w:type="dxa"/>
            <w:gridSpan w:val="4"/>
            <w:shd w:val="clear" w:color="auto" w:fill="auto"/>
            <w:vAlign w:val="center"/>
          </w:tcPr>
          <w:p w14:paraId="6A8E9B2D" w14:textId="77777777" w:rsidR="004467DA" w:rsidRDefault="00EC26B5">
            <w:pPr>
              <w:spacing w:line="360" w:lineRule="auto"/>
              <w:jc w:val="center"/>
              <w:rPr>
                <w:rFonts w:ascii="Times New Roman" w:hAnsi="Times New Roman"/>
                <w:bCs/>
                <w:sz w:val="24"/>
              </w:rPr>
            </w:pPr>
            <w:r>
              <w:rPr>
                <w:rFonts w:ascii="Times New Roman" w:hAnsi="Times New Roman" w:hint="eastAsia"/>
                <w:bCs/>
                <w:sz w:val="24"/>
              </w:rPr>
              <w:t>三江平原湿地的生态环境效益、形成原因及其破坏对地理环境的影响</w:t>
            </w:r>
          </w:p>
        </w:tc>
      </w:tr>
      <w:tr w:rsidR="004467DA" w14:paraId="5A432981" w14:textId="77777777">
        <w:trPr>
          <w:trHeight w:val="689"/>
          <w:jc w:val="center"/>
        </w:trPr>
        <w:tc>
          <w:tcPr>
            <w:tcW w:w="1781" w:type="dxa"/>
            <w:shd w:val="clear" w:color="auto" w:fill="auto"/>
            <w:vAlign w:val="center"/>
          </w:tcPr>
          <w:p w14:paraId="738772D2" w14:textId="77777777" w:rsidR="004467DA" w:rsidRDefault="00EC26B5">
            <w:pPr>
              <w:spacing w:line="460" w:lineRule="exact"/>
              <w:jc w:val="center"/>
              <w:rPr>
                <w:rFonts w:ascii="Times New Roman" w:hAnsi="Times New Roman"/>
                <w:b/>
                <w:sz w:val="24"/>
              </w:rPr>
            </w:pPr>
            <w:r>
              <w:rPr>
                <w:rFonts w:ascii="Times New Roman" w:hAnsi="Times New Roman" w:hint="eastAsia"/>
                <w:b/>
                <w:sz w:val="24"/>
              </w:rPr>
              <w:t>课型</w:t>
            </w:r>
          </w:p>
        </w:tc>
        <w:tc>
          <w:tcPr>
            <w:tcW w:w="7995" w:type="dxa"/>
            <w:gridSpan w:val="4"/>
            <w:shd w:val="clear" w:color="auto" w:fill="auto"/>
            <w:vAlign w:val="center"/>
          </w:tcPr>
          <w:p w14:paraId="2E4CC891" w14:textId="77777777" w:rsidR="004467DA" w:rsidRDefault="00EC26B5">
            <w:pPr>
              <w:spacing w:line="460" w:lineRule="exact"/>
              <w:jc w:val="left"/>
              <w:rPr>
                <w:rFonts w:ascii="宋体" w:hAnsi="宋体"/>
                <w:sz w:val="24"/>
              </w:rPr>
            </w:pPr>
            <w:r>
              <w:rPr>
                <w:rFonts w:ascii="Times New Roman" w:hAnsi="Times New Roman" w:hint="eastAsia"/>
                <w:sz w:val="24"/>
              </w:rPr>
              <w:t>新授课</w:t>
            </w:r>
            <w:r>
              <w:rPr>
                <w:rFonts w:ascii="宋体" w:hAnsi="宋体" w:hint="eastAsia"/>
                <w:sz w:val="24"/>
              </w:rPr>
              <w:t>√</w:t>
            </w:r>
            <w:r>
              <w:rPr>
                <w:rFonts w:ascii="Times New Roman" w:hAnsi="Times New Roman" w:hint="eastAsia"/>
                <w:sz w:val="24"/>
              </w:rPr>
              <w:t xml:space="preserve">       </w:t>
            </w:r>
            <w:r>
              <w:rPr>
                <w:rFonts w:ascii="Times New Roman" w:hAnsi="Times New Roman" w:hint="eastAsia"/>
                <w:sz w:val="24"/>
              </w:rPr>
              <w:t>章</w:t>
            </w:r>
            <w:r>
              <w:rPr>
                <w:rFonts w:ascii="Times New Roman" w:hAnsi="Times New Roman" w:hint="eastAsia"/>
                <w:sz w:val="24"/>
              </w:rPr>
              <w:t>/</w:t>
            </w:r>
            <w:r>
              <w:rPr>
                <w:rFonts w:ascii="Times New Roman" w:hAnsi="Times New Roman" w:hint="eastAsia"/>
                <w:sz w:val="24"/>
              </w:rPr>
              <w:t>单元复习课</w:t>
            </w:r>
            <w:r>
              <w:rPr>
                <w:rFonts w:ascii="宋体" w:hAnsi="宋体" w:hint="eastAsia"/>
                <w:sz w:val="24"/>
              </w:rPr>
              <w:t xml:space="preserve">□     </w:t>
            </w:r>
            <w:r>
              <w:rPr>
                <w:rFonts w:ascii="Times New Roman" w:hAnsi="Times New Roman" w:hint="eastAsia"/>
                <w:sz w:val="24"/>
              </w:rPr>
              <w:t>专题复习课</w:t>
            </w:r>
            <w:r>
              <w:rPr>
                <w:rFonts w:ascii="宋体" w:hAnsi="宋体" w:hint="eastAsia"/>
                <w:sz w:val="24"/>
              </w:rPr>
              <w:t xml:space="preserve">□  </w:t>
            </w:r>
          </w:p>
          <w:p w14:paraId="52B73A44" w14:textId="77777777" w:rsidR="004467DA" w:rsidRDefault="00EC26B5">
            <w:pPr>
              <w:spacing w:line="460" w:lineRule="exact"/>
              <w:jc w:val="left"/>
              <w:rPr>
                <w:rFonts w:ascii="Times New Roman" w:hAnsi="Times New Roman"/>
                <w:sz w:val="24"/>
              </w:rPr>
            </w:pPr>
            <w:r>
              <w:rPr>
                <w:rFonts w:ascii="Times New Roman" w:hAnsi="Times New Roman" w:hint="eastAsia"/>
                <w:sz w:val="24"/>
              </w:rPr>
              <w:t>习题</w:t>
            </w:r>
            <w:r>
              <w:rPr>
                <w:rFonts w:ascii="Times New Roman" w:hAnsi="Times New Roman" w:hint="eastAsia"/>
                <w:sz w:val="24"/>
              </w:rPr>
              <w:t>/</w:t>
            </w:r>
            <w:r>
              <w:rPr>
                <w:rFonts w:ascii="Times New Roman" w:hAnsi="Times New Roman" w:hint="eastAsia"/>
                <w:sz w:val="24"/>
              </w:rPr>
              <w:t>试卷讲评课</w:t>
            </w:r>
            <w:r>
              <w:rPr>
                <w:rFonts w:ascii="宋体" w:hAnsi="宋体" w:hint="eastAsia"/>
                <w:sz w:val="24"/>
              </w:rPr>
              <w:t>□    学科实践活动课□     其他</w:t>
            </w:r>
            <w:r>
              <w:rPr>
                <w:rFonts w:ascii="宋体" w:hAnsi="宋体" w:hint="eastAsia"/>
                <w:sz w:val="24"/>
              </w:rPr>
              <w:sym w:font="Wingdings 2" w:char="00A3"/>
            </w:r>
          </w:p>
        </w:tc>
      </w:tr>
      <w:tr w:rsidR="004467DA" w14:paraId="637D16E9" w14:textId="77777777">
        <w:trPr>
          <w:trHeight w:val="315"/>
          <w:jc w:val="center"/>
        </w:trPr>
        <w:tc>
          <w:tcPr>
            <w:tcW w:w="9776" w:type="dxa"/>
            <w:gridSpan w:val="5"/>
            <w:shd w:val="clear" w:color="auto" w:fill="auto"/>
            <w:vAlign w:val="center"/>
          </w:tcPr>
          <w:p w14:paraId="5D9C1BCB" w14:textId="77777777" w:rsidR="004467DA" w:rsidRDefault="00EC26B5">
            <w:pPr>
              <w:spacing w:line="320" w:lineRule="exact"/>
              <w:jc w:val="left"/>
              <w:rPr>
                <w:rFonts w:ascii="Times New Roman" w:hAnsi="Times New Roman"/>
                <w:b/>
                <w:sz w:val="24"/>
              </w:rPr>
            </w:pPr>
            <w:r>
              <w:rPr>
                <w:rFonts w:ascii="Times New Roman" w:hAnsi="Times New Roman"/>
                <w:b/>
                <w:sz w:val="24"/>
              </w:rPr>
              <w:t>1.</w:t>
            </w:r>
            <w:r>
              <w:rPr>
                <w:rFonts w:ascii="Times New Roman" w:hAnsi="Times New Roman"/>
                <w:b/>
                <w:sz w:val="24"/>
              </w:rPr>
              <w:t>课程标准分析</w:t>
            </w:r>
          </w:p>
          <w:p w14:paraId="48E32418"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proofErr w:type="gramStart"/>
            <w:r>
              <w:rPr>
                <w:rFonts w:ascii="Times New Roman" w:hAnsi="Times New Roman" w:hint="eastAsia"/>
                <w:szCs w:val="21"/>
              </w:rPr>
              <w:t>课标摘录</w:t>
            </w:r>
            <w:proofErr w:type="gramEnd"/>
            <w:r>
              <w:rPr>
                <w:rFonts w:ascii="Times New Roman" w:hAnsi="Times New Roman" w:hint="eastAsia"/>
                <w:szCs w:val="21"/>
              </w:rPr>
              <w:t>：</w:t>
            </w:r>
          </w:p>
          <w:p w14:paraId="4CEC9565"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2</w:t>
            </w:r>
            <w:r>
              <w:rPr>
                <w:rFonts w:ascii="Times New Roman" w:hAnsi="Times New Roman"/>
                <w:szCs w:val="21"/>
              </w:rPr>
              <w:t>003</w:t>
            </w:r>
            <w:r>
              <w:rPr>
                <w:rFonts w:ascii="Times New Roman" w:hAnsi="Times New Roman" w:hint="eastAsia"/>
                <w:szCs w:val="21"/>
              </w:rPr>
              <w:t>版：以某区域为例，分析该区域存在的环境与发展问题，诸如水土流失、荒漠化等发生的原因，森林、湿地等开发利用存在的问题，了解其危害和综合治理保护措施。</w:t>
            </w:r>
          </w:p>
          <w:p w14:paraId="2B2C1404"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2</w:t>
            </w:r>
            <w:r>
              <w:rPr>
                <w:rFonts w:ascii="Times New Roman" w:hAnsi="Times New Roman"/>
                <w:szCs w:val="21"/>
              </w:rPr>
              <w:t>017</w:t>
            </w:r>
            <w:r>
              <w:rPr>
                <w:rFonts w:ascii="Times New Roman" w:hAnsi="Times New Roman" w:hint="eastAsia"/>
                <w:szCs w:val="21"/>
              </w:rPr>
              <w:t>版：以某生态脆弱区为例，说明该类地区存在的环境与发展问题，以及综合治理措施。</w:t>
            </w:r>
          </w:p>
          <w:p w14:paraId="5508AC80"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）内容目标（学什么）：</w:t>
            </w:r>
          </w:p>
          <w:p w14:paraId="48CE9C8A"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1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hint="eastAsia"/>
                <w:szCs w:val="21"/>
              </w:rPr>
              <w:t>某区域的环境与发展问题</w:t>
            </w:r>
            <w:r>
              <w:rPr>
                <w:rFonts w:ascii="Times New Roman" w:hAnsi="Times New Roman"/>
                <w:szCs w:val="21"/>
              </w:rPr>
              <w:t xml:space="preserve"> </w:t>
            </w:r>
            <w:r>
              <w:rPr>
                <w:rFonts w:ascii="Times New Roman" w:hAnsi="Times New Roman" w:hint="eastAsia"/>
                <w:szCs w:val="21"/>
              </w:rPr>
              <w:t>；</w:t>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2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hint="eastAsia"/>
                <w:szCs w:val="21"/>
              </w:rPr>
              <w:t>该问题的形成原因、危害及治理措施</w:t>
            </w:r>
            <w:r>
              <w:rPr>
                <w:rFonts w:ascii="Times New Roman" w:hAnsi="Times New Roman"/>
                <w:szCs w:val="21"/>
              </w:rPr>
              <w:t xml:space="preserve"> </w:t>
            </w:r>
            <w:r>
              <w:rPr>
                <w:rFonts w:ascii="Times New Roman" w:hAnsi="Times New Roman" w:hint="eastAsia"/>
                <w:szCs w:val="21"/>
              </w:rPr>
              <w:t>。</w:t>
            </w:r>
          </w:p>
          <w:p w14:paraId="39584581"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）认知目标：</w:t>
            </w:r>
          </w:p>
          <w:p w14:paraId="0A6F4ADF"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1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zCs w:val="21"/>
              </w:rPr>
              <w:t>学到什么程度：行为动词</w:t>
            </w:r>
            <w:r>
              <w:rPr>
                <w:rFonts w:ascii="Times New Roman" w:hAnsi="Times New Roman" w:hint="eastAsia"/>
                <w:szCs w:val="21"/>
              </w:rPr>
              <w:t xml:space="preserve"> </w:t>
            </w:r>
            <w:r>
              <w:rPr>
                <w:rFonts w:ascii="Times New Roman" w:hAnsi="Times New Roman" w:hint="eastAsia"/>
                <w:szCs w:val="21"/>
              </w:rPr>
              <w:t>“说明”，能力要求为理解水平，要求学生弄清楚地理事</w:t>
            </w:r>
            <w:proofErr w:type="gramStart"/>
            <w:r>
              <w:rPr>
                <w:rFonts w:ascii="Times New Roman" w:hAnsi="Times New Roman" w:hint="eastAsia"/>
                <w:szCs w:val="21"/>
              </w:rPr>
              <w:t>象</w:t>
            </w:r>
            <w:proofErr w:type="gramEnd"/>
            <w:r>
              <w:rPr>
                <w:rFonts w:ascii="Times New Roman" w:hAnsi="Times New Roman" w:hint="eastAsia"/>
                <w:szCs w:val="21"/>
              </w:rPr>
              <w:t>的关系及关系背后的普遍属性，并加以证明。</w:t>
            </w:r>
          </w:p>
          <w:p w14:paraId="6A97FACA" w14:textId="77777777" w:rsidR="004467DA" w:rsidRDefault="00EC26B5">
            <w:pPr>
              <w:spacing w:line="320" w:lineRule="exact"/>
              <w:ind w:firstLineChars="200" w:firstLine="420"/>
              <w:jc w:val="left"/>
              <w:rPr>
                <w:rFonts w:ascii="Times New Roman" w:hAnsi="Times New Roman"/>
                <w:bCs/>
                <w:sz w:val="24"/>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2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zCs w:val="21"/>
              </w:rPr>
              <w:t>怎么学：行为条件为结合实例，学生要结合实际生活中的情境进行学习。</w:t>
            </w:r>
          </w:p>
        </w:tc>
      </w:tr>
      <w:tr w:rsidR="004467DA" w14:paraId="5CFF0FB4" w14:textId="77777777">
        <w:trPr>
          <w:trHeight w:val="315"/>
          <w:jc w:val="center"/>
        </w:trPr>
        <w:tc>
          <w:tcPr>
            <w:tcW w:w="9776" w:type="dxa"/>
            <w:gridSpan w:val="5"/>
            <w:shd w:val="clear" w:color="auto" w:fill="auto"/>
            <w:vAlign w:val="center"/>
          </w:tcPr>
          <w:p w14:paraId="50E4C854" w14:textId="77777777" w:rsidR="004467DA" w:rsidRDefault="00EC26B5">
            <w:pPr>
              <w:numPr>
                <w:ilvl w:val="0"/>
                <w:numId w:val="1"/>
              </w:numPr>
              <w:spacing w:line="320" w:lineRule="exact"/>
              <w:jc w:val="left"/>
              <w:rPr>
                <w:rFonts w:ascii="Times New Roman" w:hAnsi="Times New Roman"/>
                <w:b/>
                <w:sz w:val="24"/>
              </w:rPr>
            </w:pPr>
            <w:r>
              <w:rPr>
                <w:rFonts w:ascii="Times New Roman" w:hAnsi="Times New Roman" w:hint="eastAsia"/>
                <w:b/>
                <w:sz w:val="24"/>
              </w:rPr>
              <w:t>教学内容分析</w:t>
            </w:r>
          </w:p>
          <w:p w14:paraId="73E616A1" w14:textId="77777777" w:rsidR="004467DA" w:rsidRDefault="00EC26B5">
            <w:pPr>
              <w:widowControl/>
              <w:jc w:val="left"/>
              <w:rPr>
                <w:rFonts w:ascii="宋体" w:hAnsi="宋体" w:cs="宋体"/>
                <w:kern w:val="0"/>
                <w:sz w:val="24"/>
              </w:rPr>
            </w:pPr>
            <w:r>
              <w:rPr>
                <w:rFonts w:ascii="宋体" w:hAnsi="宋体" w:cs="宋体"/>
                <w:noProof/>
                <w:kern w:val="0"/>
                <w:sz w:val="24"/>
              </w:rPr>
              <w:drawing>
                <wp:inline distT="0" distB="0" distL="0" distR="0" wp14:anchorId="3B69E14F" wp14:editId="30266934">
                  <wp:extent cx="6004560" cy="25552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023605" cy="2563812"/>
                          </a:xfrm>
                          <a:prstGeom prst="rect">
                            <a:avLst/>
                          </a:prstGeom>
                          <a:noFill/>
                          <a:ln>
                            <a:noFill/>
                          </a:ln>
                        </pic:spPr>
                      </pic:pic>
                    </a:graphicData>
                  </a:graphic>
                </wp:inline>
              </w:drawing>
            </w:r>
          </w:p>
        </w:tc>
      </w:tr>
      <w:tr w:rsidR="004467DA" w14:paraId="3DABF876" w14:textId="77777777">
        <w:trPr>
          <w:trHeight w:val="569"/>
          <w:jc w:val="center"/>
        </w:trPr>
        <w:tc>
          <w:tcPr>
            <w:tcW w:w="9776" w:type="dxa"/>
            <w:gridSpan w:val="5"/>
            <w:shd w:val="clear" w:color="auto" w:fill="auto"/>
            <w:vAlign w:val="center"/>
          </w:tcPr>
          <w:p w14:paraId="400A57EA" w14:textId="77777777" w:rsidR="004467DA" w:rsidRDefault="00EC26B5">
            <w:pPr>
              <w:spacing w:line="320" w:lineRule="exact"/>
              <w:jc w:val="left"/>
              <w:rPr>
                <w:rFonts w:ascii="Times New Roman" w:hAnsi="Times New Roman"/>
                <w:sz w:val="24"/>
              </w:rPr>
            </w:pPr>
            <w:r>
              <w:rPr>
                <w:rFonts w:ascii="Times New Roman" w:hAnsi="Times New Roman" w:hint="eastAsia"/>
                <w:b/>
                <w:sz w:val="24"/>
              </w:rPr>
              <w:t>3.</w:t>
            </w:r>
            <w:r>
              <w:rPr>
                <w:rFonts w:ascii="Times New Roman" w:hAnsi="Times New Roman" w:hint="eastAsia"/>
                <w:b/>
                <w:sz w:val="24"/>
              </w:rPr>
              <w:t>学生学情分析</w:t>
            </w:r>
          </w:p>
          <w:p w14:paraId="67DB7895" w14:textId="77777777" w:rsidR="004467DA" w:rsidRDefault="00EC26B5">
            <w:pPr>
              <w:spacing w:line="360" w:lineRule="exact"/>
              <w:ind w:firstLineChars="200" w:firstLine="420"/>
              <w:rPr>
                <w:szCs w:val="21"/>
              </w:rPr>
            </w:pPr>
            <w:r>
              <w:rPr>
                <w:rFonts w:hint="eastAsia"/>
                <w:szCs w:val="21"/>
              </w:rPr>
              <w:t>1</w:t>
            </w:r>
            <w:r>
              <w:rPr>
                <w:szCs w:val="21"/>
              </w:rPr>
              <w:t xml:space="preserve">. </w:t>
            </w:r>
            <w:r>
              <w:rPr>
                <w:rFonts w:hint="eastAsia"/>
                <w:szCs w:val="21"/>
              </w:rPr>
              <w:t>已有知识：具备一定的关于湿地的概念及特点的相关知识。</w:t>
            </w:r>
          </w:p>
          <w:p w14:paraId="69ADDE64" w14:textId="77777777" w:rsidR="004467DA" w:rsidRDefault="00EC26B5">
            <w:pPr>
              <w:spacing w:line="360" w:lineRule="exact"/>
              <w:ind w:firstLineChars="200" w:firstLine="420"/>
              <w:rPr>
                <w:szCs w:val="21"/>
              </w:rPr>
            </w:pPr>
            <w:r>
              <w:rPr>
                <w:rFonts w:hint="eastAsia"/>
                <w:szCs w:val="21"/>
              </w:rPr>
              <w:t>2</w:t>
            </w:r>
            <w:r>
              <w:rPr>
                <w:szCs w:val="21"/>
              </w:rPr>
              <w:t xml:space="preserve">. </w:t>
            </w:r>
            <w:r>
              <w:rPr>
                <w:rFonts w:hint="eastAsia"/>
                <w:szCs w:val="21"/>
              </w:rPr>
              <w:t>已有方法：初步形成读文字、图表资料的步骤和方法，具备一定的区域认知的方法，能够运用地图和其他资料</w:t>
            </w:r>
            <w:proofErr w:type="gramStart"/>
            <w:r>
              <w:rPr>
                <w:rFonts w:hint="eastAsia"/>
                <w:szCs w:val="21"/>
              </w:rPr>
              <w:t>说出某</w:t>
            </w:r>
            <w:proofErr w:type="gramEnd"/>
            <w:r>
              <w:rPr>
                <w:rFonts w:hint="eastAsia"/>
                <w:szCs w:val="21"/>
              </w:rPr>
              <w:t>区域的地形、气候、水文、土壤等自然环境特点。</w:t>
            </w:r>
          </w:p>
          <w:p w14:paraId="4E39A29B" w14:textId="77777777" w:rsidR="004467DA" w:rsidRDefault="00EC26B5">
            <w:pPr>
              <w:spacing w:line="360" w:lineRule="exact"/>
              <w:ind w:firstLineChars="200" w:firstLine="420"/>
              <w:rPr>
                <w:szCs w:val="21"/>
              </w:rPr>
            </w:pPr>
            <w:r>
              <w:rPr>
                <w:rFonts w:hint="eastAsia"/>
                <w:szCs w:val="21"/>
              </w:rPr>
              <w:t>3</w:t>
            </w:r>
            <w:r>
              <w:rPr>
                <w:szCs w:val="21"/>
              </w:rPr>
              <w:t xml:space="preserve">. </w:t>
            </w:r>
            <w:r>
              <w:rPr>
                <w:rFonts w:hint="eastAsia"/>
                <w:szCs w:val="21"/>
              </w:rPr>
              <w:t>知识障碍：对区域内影响湿地形成的因素的分析会存在困难。</w:t>
            </w:r>
          </w:p>
          <w:p w14:paraId="141FECF4" w14:textId="77777777" w:rsidR="004467DA" w:rsidRDefault="00EC26B5">
            <w:pPr>
              <w:spacing w:line="360" w:lineRule="exact"/>
              <w:ind w:firstLineChars="200" w:firstLine="420"/>
              <w:rPr>
                <w:szCs w:val="21"/>
              </w:rPr>
            </w:pPr>
            <w:r>
              <w:rPr>
                <w:rFonts w:hint="eastAsia"/>
                <w:szCs w:val="21"/>
              </w:rPr>
              <w:t>4</w:t>
            </w:r>
            <w:r>
              <w:rPr>
                <w:szCs w:val="21"/>
              </w:rPr>
              <w:t xml:space="preserve">. </w:t>
            </w:r>
            <w:r>
              <w:rPr>
                <w:rFonts w:hint="eastAsia"/>
                <w:szCs w:val="21"/>
              </w:rPr>
              <w:t>能力障碍：能</w:t>
            </w:r>
            <w:proofErr w:type="gramStart"/>
            <w:r>
              <w:rPr>
                <w:rFonts w:hint="eastAsia"/>
                <w:szCs w:val="21"/>
              </w:rPr>
              <w:t>说出某</w:t>
            </w:r>
            <w:proofErr w:type="gramEnd"/>
            <w:r>
              <w:rPr>
                <w:rFonts w:hint="eastAsia"/>
                <w:szCs w:val="21"/>
              </w:rPr>
              <w:t>区域内湿地破坏后对地理环境的影响，但分析湿地的生态效益与其破坏后对地理环境的影响之间的相互关系存在困难。</w:t>
            </w:r>
          </w:p>
          <w:p w14:paraId="27D1FB8C" w14:textId="77777777" w:rsidR="004467DA" w:rsidRDefault="00EC26B5">
            <w:pPr>
              <w:spacing w:line="360" w:lineRule="exact"/>
              <w:ind w:firstLineChars="200" w:firstLine="420"/>
              <w:jc w:val="left"/>
              <w:rPr>
                <w:rFonts w:ascii="Times New Roman" w:hAnsi="Times New Roman"/>
                <w:sz w:val="24"/>
              </w:rPr>
            </w:pPr>
            <w:r>
              <w:rPr>
                <w:rFonts w:hint="eastAsia"/>
                <w:szCs w:val="21"/>
              </w:rPr>
              <w:t>5</w:t>
            </w:r>
            <w:r>
              <w:rPr>
                <w:szCs w:val="21"/>
              </w:rPr>
              <w:t xml:space="preserve">. </w:t>
            </w:r>
            <w:r>
              <w:rPr>
                <w:rFonts w:hint="eastAsia"/>
                <w:szCs w:val="21"/>
              </w:rPr>
              <w:t>学生差异：学习方法较死板，较多的使用死记硬背的方法学习地理，知识的应用、迁移能力弱。</w:t>
            </w:r>
            <w:r>
              <w:rPr>
                <w:rFonts w:hint="eastAsia"/>
                <w:szCs w:val="21"/>
              </w:rPr>
              <w:t xml:space="preserve"> </w:t>
            </w:r>
          </w:p>
        </w:tc>
      </w:tr>
      <w:tr w:rsidR="004467DA" w14:paraId="667A1D6D" w14:textId="77777777">
        <w:trPr>
          <w:trHeight w:val="485"/>
          <w:jc w:val="center"/>
        </w:trPr>
        <w:tc>
          <w:tcPr>
            <w:tcW w:w="9776" w:type="dxa"/>
            <w:gridSpan w:val="5"/>
            <w:shd w:val="clear" w:color="auto" w:fill="auto"/>
            <w:vAlign w:val="center"/>
          </w:tcPr>
          <w:p w14:paraId="09678F1A" w14:textId="77777777" w:rsidR="004467DA" w:rsidRDefault="00EC26B5">
            <w:pPr>
              <w:spacing w:line="320" w:lineRule="exact"/>
              <w:jc w:val="left"/>
              <w:rPr>
                <w:rFonts w:ascii="Times New Roman" w:hAnsi="Times New Roman"/>
                <w:sz w:val="24"/>
              </w:rPr>
            </w:pPr>
            <w:r>
              <w:rPr>
                <w:rFonts w:ascii="Times New Roman" w:hAnsi="Times New Roman" w:hint="eastAsia"/>
                <w:b/>
                <w:sz w:val="24"/>
              </w:rPr>
              <w:t>4.</w:t>
            </w:r>
            <w:r>
              <w:rPr>
                <w:rFonts w:ascii="Times New Roman" w:hAnsi="Times New Roman" w:hint="eastAsia"/>
                <w:b/>
                <w:sz w:val="24"/>
              </w:rPr>
              <w:t>学习目标叙写</w:t>
            </w:r>
          </w:p>
          <w:p w14:paraId="64E98FD1" w14:textId="77777777" w:rsidR="004467DA" w:rsidRDefault="00EC26B5">
            <w:pPr>
              <w:spacing w:beforeLines="20" w:before="62" w:afterLines="20" w:after="62" w:line="320" w:lineRule="exact"/>
              <w:ind w:firstLineChars="100" w:firstLine="210"/>
              <w:rPr>
                <w:szCs w:val="21"/>
              </w:rPr>
            </w:pPr>
            <w:r>
              <w:rPr>
                <w:szCs w:val="21"/>
              </w:rPr>
              <w:t>学习目标</w:t>
            </w:r>
            <w:r>
              <w:rPr>
                <w:szCs w:val="21"/>
              </w:rPr>
              <w:t>1</w:t>
            </w:r>
            <w:r>
              <w:rPr>
                <w:rFonts w:hint="eastAsia"/>
                <w:szCs w:val="21"/>
              </w:rPr>
              <w:t>：通过看各种湿地的景观图，说出湿地的定义及特点。</w:t>
            </w:r>
          </w:p>
          <w:p w14:paraId="6F3F27AE" w14:textId="77777777" w:rsidR="004467DA" w:rsidRDefault="00EC26B5">
            <w:pPr>
              <w:spacing w:beforeLines="20" w:before="62" w:afterLines="20" w:after="62" w:line="320" w:lineRule="exact"/>
              <w:ind w:firstLineChars="100" w:firstLine="210"/>
              <w:rPr>
                <w:szCs w:val="21"/>
              </w:rPr>
            </w:pPr>
            <w:r>
              <w:rPr>
                <w:szCs w:val="21"/>
              </w:rPr>
              <w:t>学习目标</w:t>
            </w:r>
            <w:r>
              <w:rPr>
                <w:szCs w:val="21"/>
              </w:rPr>
              <w:t>2</w:t>
            </w:r>
            <w:r>
              <w:rPr>
                <w:rFonts w:hint="eastAsia"/>
                <w:szCs w:val="21"/>
              </w:rPr>
              <w:t>：通过迁移森林的生态环境效益，概述湿地的生态环境效益。</w:t>
            </w:r>
          </w:p>
          <w:p w14:paraId="64E2277C" w14:textId="77777777" w:rsidR="004467DA" w:rsidRDefault="00EC26B5">
            <w:pPr>
              <w:spacing w:beforeLines="20" w:before="62" w:afterLines="20" w:after="62" w:line="320" w:lineRule="exact"/>
              <w:ind w:firstLineChars="100" w:firstLine="210"/>
              <w:rPr>
                <w:szCs w:val="21"/>
              </w:rPr>
            </w:pPr>
            <w:r>
              <w:rPr>
                <w:rFonts w:hint="eastAsia"/>
                <w:szCs w:val="21"/>
              </w:rPr>
              <w:lastRenderedPageBreak/>
              <w:t>学习目标</w:t>
            </w:r>
            <w:r>
              <w:rPr>
                <w:rFonts w:hint="eastAsia"/>
                <w:szCs w:val="21"/>
              </w:rPr>
              <w:t>3</w:t>
            </w:r>
            <w:r>
              <w:rPr>
                <w:rFonts w:hint="eastAsia"/>
                <w:szCs w:val="21"/>
              </w:rPr>
              <w:t>：通过相关图文资料，分析三江平原湿地的形成原因。</w:t>
            </w:r>
          </w:p>
          <w:p w14:paraId="5311A1D4" w14:textId="77777777" w:rsidR="004467DA" w:rsidRDefault="00EC26B5">
            <w:pPr>
              <w:spacing w:beforeLines="20" w:before="62" w:afterLines="20" w:after="62" w:line="320" w:lineRule="exact"/>
              <w:ind w:firstLineChars="100" w:firstLine="210"/>
              <w:rPr>
                <w:szCs w:val="21"/>
              </w:rPr>
            </w:pPr>
            <w:r>
              <w:rPr>
                <w:rFonts w:hint="eastAsia"/>
                <w:szCs w:val="21"/>
              </w:rPr>
              <w:t>学习目标</w:t>
            </w:r>
            <w:r>
              <w:rPr>
                <w:rFonts w:hint="eastAsia"/>
                <w:szCs w:val="21"/>
              </w:rPr>
              <w:t>4</w:t>
            </w:r>
            <w:r>
              <w:rPr>
                <w:rFonts w:hint="eastAsia"/>
                <w:szCs w:val="21"/>
              </w:rPr>
              <w:t>：结合湿地的生态环境效益，分析湿地破坏后对地理环境可能产生的影响。</w:t>
            </w:r>
          </w:p>
        </w:tc>
      </w:tr>
      <w:tr w:rsidR="004467DA" w14:paraId="4CE85ACB" w14:textId="77777777">
        <w:trPr>
          <w:trHeight w:val="123"/>
          <w:jc w:val="center"/>
        </w:trPr>
        <w:tc>
          <w:tcPr>
            <w:tcW w:w="9776" w:type="dxa"/>
            <w:gridSpan w:val="5"/>
            <w:shd w:val="clear" w:color="auto" w:fill="auto"/>
            <w:vAlign w:val="center"/>
          </w:tcPr>
          <w:p w14:paraId="75C7CF83" w14:textId="77777777" w:rsidR="004467DA" w:rsidRDefault="00EC26B5">
            <w:pPr>
              <w:pBdr>
                <w:bottom w:val="single" w:sz="4" w:space="1" w:color="auto"/>
              </w:pBdr>
              <w:spacing w:line="320" w:lineRule="exact"/>
              <w:jc w:val="left"/>
              <w:rPr>
                <w:rFonts w:ascii="Times New Roman" w:hAnsi="Times New Roman"/>
                <w:b/>
                <w:sz w:val="24"/>
              </w:rPr>
            </w:pPr>
            <w:r>
              <w:rPr>
                <w:rFonts w:ascii="Times New Roman" w:hAnsi="Times New Roman" w:hint="eastAsia"/>
                <w:b/>
                <w:sz w:val="24"/>
              </w:rPr>
              <w:lastRenderedPageBreak/>
              <w:t>5.</w:t>
            </w:r>
            <w:r>
              <w:rPr>
                <w:rFonts w:ascii="Times New Roman" w:hAnsi="Times New Roman" w:hint="eastAsia"/>
                <w:b/>
                <w:sz w:val="24"/>
              </w:rPr>
              <w:t>评价任务设计</w:t>
            </w:r>
          </w:p>
          <w:p w14:paraId="0D70CA88" w14:textId="77777777" w:rsidR="004467DA" w:rsidRDefault="00EC26B5">
            <w:pPr>
              <w:pBdr>
                <w:bottom w:val="single" w:sz="4" w:space="1" w:color="auto"/>
              </w:pBdr>
              <w:spacing w:line="320" w:lineRule="exact"/>
              <w:ind w:firstLineChars="200" w:firstLine="420"/>
              <w:rPr>
                <w:szCs w:val="21"/>
              </w:rPr>
            </w:pPr>
            <w:r>
              <w:rPr>
                <w:szCs w:val="21"/>
              </w:rPr>
              <w:t>评价任务</w:t>
            </w:r>
            <w:r>
              <w:rPr>
                <w:szCs w:val="21"/>
              </w:rPr>
              <w:t>1</w:t>
            </w:r>
            <w:r>
              <w:rPr>
                <w:rFonts w:hint="eastAsia"/>
                <w:szCs w:val="21"/>
              </w:rPr>
              <w:t>：通过观看三江平原的视频、区域图并结合相关的文字资料介绍，分析三江平原湿地的形成原因并小结出分析湿地成因的普遍性框架（检测目标</w:t>
            </w:r>
            <w:r>
              <w:rPr>
                <w:rFonts w:hint="eastAsia"/>
                <w:szCs w:val="21"/>
              </w:rPr>
              <w:t>3</w:t>
            </w:r>
            <w:r>
              <w:rPr>
                <w:rFonts w:hint="eastAsia"/>
                <w:szCs w:val="21"/>
              </w:rPr>
              <w:t>）</w:t>
            </w:r>
          </w:p>
          <w:p w14:paraId="3B167349" w14:textId="77777777" w:rsidR="004467DA" w:rsidRDefault="00EC26B5">
            <w:pPr>
              <w:pBdr>
                <w:bottom w:val="single" w:sz="4" w:space="1" w:color="auto"/>
              </w:pBdr>
              <w:spacing w:line="320" w:lineRule="exact"/>
              <w:ind w:firstLineChars="200" w:firstLine="420"/>
              <w:rPr>
                <w:szCs w:val="21"/>
              </w:rPr>
            </w:pPr>
            <w:r>
              <w:rPr>
                <w:rFonts w:hint="eastAsia"/>
                <w:szCs w:val="21"/>
              </w:rPr>
              <w:t>[</w:t>
            </w:r>
            <w:r>
              <w:rPr>
                <w:rFonts w:hint="eastAsia"/>
                <w:szCs w:val="21"/>
              </w:rPr>
              <w:t>评价标准</w:t>
            </w:r>
            <w:r>
              <w:rPr>
                <w:rFonts w:hint="eastAsia"/>
                <w:szCs w:val="21"/>
              </w:rPr>
              <w:t>]</w:t>
            </w:r>
            <w:r>
              <w:rPr>
                <w:szCs w:val="21"/>
              </w:rPr>
              <w:t xml:space="preserve"> </w:t>
            </w:r>
            <w:r>
              <w:rPr>
                <w:rFonts w:hint="eastAsia"/>
                <w:szCs w:val="21"/>
              </w:rPr>
              <w:t>能独立梳理出完整的湿地成因的分析框架，并能将其由三江平原迁移到其他地方的湿地的成因分析。</w:t>
            </w:r>
          </w:p>
          <w:p w14:paraId="675193FB" w14:textId="77777777" w:rsidR="004467DA" w:rsidRDefault="00EC26B5">
            <w:pPr>
              <w:pBdr>
                <w:bottom w:val="single" w:sz="4" w:space="1" w:color="auto"/>
              </w:pBdr>
              <w:spacing w:line="320" w:lineRule="exact"/>
              <w:ind w:firstLineChars="200" w:firstLine="420"/>
              <w:rPr>
                <w:szCs w:val="21"/>
              </w:rPr>
            </w:pPr>
            <w:r>
              <w:rPr>
                <w:szCs w:val="21"/>
              </w:rPr>
              <w:t>评价任务</w:t>
            </w:r>
            <w:r>
              <w:rPr>
                <w:szCs w:val="21"/>
              </w:rPr>
              <w:t>2</w:t>
            </w:r>
            <w:r>
              <w:rPr>
                <w:rFonts w:hint="eastAsia"/>
                <w:szCs w:val="21"/>
              </w:rPr>
              <w:t>：先阅读“北大荒”变成“北大仓”的相关图文资料，能运用前面铺垫的湿地的生态效益的知识，分析出三江平原湿地破坏后可能对地理环境产生的影响（检测目标</w:t>
            </w:r>
            <w:r>
              <w:rPr>
                <w:rFonts w:hint="eastAsia"/>
                <w:szCs w:val="21"/>
              </w:rPr>
              <w:t>4</w:t>
            </w:r>
            <w:r>
              <w:rPr>
                <w:rFonts w:hint="eastAsia"/>
                <w:szCs w:val="21"/>
              </w:rPr>
              <w:t>）</w:t>
            </w:r>
          </w:p>
          <w:p w14:paraId="3FA6E391" w14:textId="77777777" w:rsidR="004467DA" w:rsidRDefault="00EC26B5">
            <w:pPr>
              <w:pBdr>
                <w:bottom w:val="single" w:sz="4" w:space="1" w:color="auto"/>
              </w:pBdr>
              <w:spacing w:line="320" w:lineRule="exact"/>
              <w:ind w:firstLineChars="200" w:firstLine="420"/>
              <w:rPr>
                <w:szCs w:val="21"/>
              </w:rPr>
            </w:pPr>
            <w:r>
              <w:rPr>
                <w:rFonts w:hint="eastAsia"/>
                <w:szCs w:val="21"/>
              </w:rPr>
              <w:t>[</w:t>
            </w:r>
            <w:r>
              <w:rPr>
                <w:rFonts w:hint="eastAsia"/>
                <w:szCs w:val="21"/>
              </w:rPr>
              <w:t>评价标准</w:t>
            </w:r>
            <w:r>
              <w:rPr>
                <w:rFonts w:hint="eastAsia"/>
                <w:szCs w:val="21"/>
              </w:rPr>
              <w:t>]</w:t>
            </w:r>
            <w:r>
              <w:rPr>
                <w:szCs w:val="21"/>
              </w:rPr>
              <w:t xml:space="preserve"> </w:t>
            </w:r>
            <w:r>
              <w:rPr>
                <w:rFonts w:hint="eastAsia"/>
                <w:szCs w:val="21"/>
              </w:rPr>
              <w:t>能结合问题情境，分析出三江平原湿地破坏后对地理环境的影响可以归纳为对地貌、气候、水文、土壤和生物等方面的影响。</w:t>
            </w:r>
            <w:r>
              <w:rPr>
                <w:rFonts w:hint="eastAsia"/>
                <w:szCs w:val="21"/>
              </w:rPr>
              <w:t xml:space="preserve">           </w:t>
            </w:r>
          </w:p>
          <w:p w14:paraId="00751449"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6.</w:t>
            </w:r>
            <w:r>
              <w:rPr>
                <w:rFonts w:ascii="Times New Roman" w:hAnsi="Times New Roman" w:hint="eastAsia"/>
                <w:b/>
                <w:sz w:val="24"/>
              </w:rPr>
              <w:t>学习活动设计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145"/>
              <w:gridCol w:w="5006"/>
            </w:tblGrid>
            <w:tr w:rsidR="004467DA" w14:paraId="79224866" w14:textId="77777777">
              <w:trPr>
                <w:trHeight w:val="321"/>
              </w:trPr>
              <w:tc>
                <w:tcPr>
                  <w:tcW w:w="4145" w:type="dxa"/>
                  <w:shd w:val="clear" w:color="auto" w:fill="auto"/>
                </w:tcPr>
                <w:p w14:paraId="2697E97F"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教师活动</w:t>
                  </w:r>
                </w:p>
              </w:tc>
              <w:tc>
                <w:tcPr>
                  <w:tcW w:w="5006" w:type="dxa"/>
                  <w:shd w:val="clear" w:color="auto" w:fill="auto"/>
                </w:tcPr>
                <w:p w14:paraId="2CE570BA"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学生活动</w:t>
                  </w:r>
                </w:p>
              </w:tc>
            </w:tr>
            <w:tr w:rsidR="004467DA" w14:paraId="4BD9A084" w14:textId="77777777">
              <w:trPr>
                <w:trHeight w:val="398"/>
              </w:trPr>
              <w:tc>
                <w:tcPr>
                  <w:tcW w:w="9151" w:type="dxa"/>
                  <w:gridSpan w:val="2"/>
                  <w:shd w:val="clear" w:color="auto" w:fill="auto"/>
                </w:tcPr>
                <w:p w14:paraId="33407BC9"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环节</w:t>
                  </w:r>
                  <w:proofErr w:type="gramStart"/>
                  <w:r>
                    <w:rPr>
                      <w:rFonts w:ascii="Times New Roman" w:hAnsi="Times New Roman" w:hint="eastAsia"/>
                      <w:b/>
                      <w:sz w:val="24"/>
                    </w:rPr>
                    <w:t>一</w:t>
                  </w:r>
                  <w:proofErr w:type="gramEnd"/>
                  <w:r>
                    <w:rPr>
                      <w:rFonts w:ascii="Times New Roman" w:hAnsi="Times New Roman" w:hint="eastAsia"/>
                      <w:b/>
                      <w:sz w:val="24"/>
                    </w:rPr>
                    <w:t>：课前准备，解构新知</w:t>
                  </w:r>
                  <w:r>
                    <w:rPr>
                      <w:rFonts w:ascii="Times New Roman" w:hAnsi="Times New Roman" w:hint="eastAsia"/>
                      <w:b/>
                      <w:sz w:val="24"/>
                    </w:rPr>
                    <w:t xml:space="preserve"> </w:t>
                  </w:r>
                </w:p>
              </w:tc>
            </w:tr>
            <w:tr w:rsidR="004467DA" w14:paraId="4B7464A9" w14:textId="77777777">
              <w:trPr>
                <w:trHeight w:val="2245"/>
              </w:trPr>
              <w:tc>
                <w:tcPr>
                  <w:tcW w:w="4145" w:type="dxa"/>
                  <w:shd w:val="clear" w:color="auto" w:fill="auto"/>
                </w:tcPr>
                <w:p w14:paraId="76EFC144"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教师活动</w:t>
                  </w:r>
                  <w:r>
                    <w:rPr>
                      <w:rFonts w:ascii="Times New Roman" w:hAnsi="Times New Roman" w:hint="eastAsia"/>
                      <w:b/>
                      <w:sz w:val="24"/>
                    </w:rPr>
                    <w:t>1</w:t>
                  </w:r>
                </w:p>
                <w:p w14:paraId="66D63B52" w14:textId="77777777" w:rsidR="004467DA" w:rsidRDefault="00EC26B5">
                  <w:pPr>
                    <w:tabs>
                      <w:tab w:val="left" w:pos="312"/>
                    </w:tabs>
                    <w:spacing w:line="320" w:lineRule="exact"/>
                    <w:jc w:val="left"/>
                    <w:rPr>
                      <w:szCs w:val="21"/>
                    </w:rPr>
                  </w:pPr>
                  <w:r>
                    <w:rPr>
                      <w:rFonts w:hint="eastAsia"/>
                      <w:szCs w:val="21"/>
                    </w:rPr>
                    <w:t>1</w:t>
                  </w:r>
                  <w:r>
                    <w:rPr>
                      <w:szCs w:val="21"/>
                    </w:rPr>
                    <w:t>.</w:t>
                  </w:r>
                  <w:r>
                    <w:rPr>
                      <w:rFonts w:hint="eastAsia"/>
                      <w:szCs w:val="21"/>
                    </w:rPr>
                    <w:t>展示水库、湖泊、沼泽、滩涂等的景观照片</w:t>
                  </w:r>
                </w:p>
                <w:p w14:paraId="43AEAF1A" w14:textId="77777777" w:rsidR="004467DA" w:rsidRDefault="00EC26B5">
                  <w:pPr>
                    <w:rPr>
                      <w:szCs w:val="21"/>
                    </w:rPr>
                  </w:pPr>
                  <w:r>
                    <w:rPr>
                      <w:rFonts w:hint="eastAsia"/>
                      <w:szCs w:val="21"/>
                    </w:rPr>
                    <w:t>2</w:t>
                  </w:r>
                  <w:r>
                    <w:rPr>
                      <w:szCs w:val="21"/>
                    </w:rPr>
                    <w:t>.</w:t>
                  </w:r>
                  <w:r>
                    <w:rPr>
                      <w:rFonts w:hint="eastAsia"/>
                      <w:szCs w:val="21"/>
                    </w:rPr>
                    <w:t>小结湿地的定义及特点：“积水洼地”</w:t>
                  </w:r>
                </w:p>
                <w:p w14:paraId="1F804B05" w14:textId="77777777" w:rsidR="004467DA" w:rsidRDefault="00EC26B5">
                  <w:pPr>
                    <w:rPr>
                      <w:szCs w:val="21"/>
                    </w:rPr>
                  </w:pPr>
                  <w:r>
                    <w:rPr>
                      <w:rFonts w:hint="eastAsia"/>
                      <w:szCs w:val="21"/>
                    </w:rPr>
                    <w:t>3</w:t>
                  </w:r>
                  <w:r>
                    <w:rPr>
                      <w:szCs w:val="21"/>
                    </w:rPr>
                    <w:t>.</w:t>
                  </w:r>
                  <w:r>
                    <w:rPr>
                      <w:rFonts w:hint="eastAsia"/>
                      <w:szCs w:val="21"/>
                    </w:rPr>
                    <w:t>展示气温变化、流量变化等的图片并提示学生回顾森林的生态环境效益</w:t>
                  </w:r>
                </w:p>
                <w:p w14:paraId="17CAB8BD" w14:textId="77777777" w:rsidR="004467DA" w:rsidRDefault="00EC26B5">
                  <w:pPr>
                    <w:rPr>
                      <w:szCs w:val="21"/>
                    </w:rPr>
                  </w:pPr>
                  <w:r>
                    <w:rPr>
                      <w:rFonts w:hint="eastAsia"/>
                      <w:szCs w:val="21"/>
                    </w:rPr>
                    <w:t>4</w:t>
                  </w:r>
                  <w:r>
                    <w:rPr>
                      <w:szCs w:val="21"/>
                    </w:rPr>
                    <w:t>.</w:t>
                  </w:r>
                  <w:r>
                    <w:rPr>
                      <w:rFonts w:hint="eastAsia"/>
                      <w:szCs w:val="21"/>
                    </w:rPr>
                    <w:t>小结湿地的生态环境效益</w:t>
                  </w:r>
                </w:p>
              </w:tc>
              <w:tc>
                <w:tcPr>
                  <w:tcW w:w="5006" w:type="dxa"/>
                  <w:shd w:val="clear" w:color="auto" w:fill="auto"/>
                </w:tcPr>
                <w:p w14:paraId="571DEDCB"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1</w:t>
                  </w:r>
                </w:p>
                <w:p w14:paraId="32387B5C" w14:textId="77777777" w:rsidR="004467DA" w:rsidRDefault="00EC26B5">
                  <w:pPr>
                    <w:pStyle w:val="a7"/>
                    <w:numPr>
                      <w:ilvl w:val="0"/>
                      <w:numId w:val="2"/>
                    </w:numPr>
                    <w:tabs>
                      <w:tab w:val="left" w:pos="312"/>
                    </w:tabs>
                    <w:spacing w:line="320" w:lineRule="exact"/>
                    <w:ind w:firstLineChars="0"/>
                    <w:jc w:val="left"/>
                    <w:rPr>
                      <w:szCs w:val="21"/>
                    </w:rPr>
                  </w:pPr>
                  <w:r>
                    <w:rPr>
                      <w:rFonts w:hint="eastAsia"/>
                      <w:szCs w:val="21"/>
                    </w:rPr>
                    <w:t>从照片中得出这些景观的共同特征：水多且地势较低平</w:t>
                  </w:r>
                </w:p>
                <w:p w14:paraId="3BE14081" w14:textId="77777777" w:rsidR="004467DA" w:rsidRDefault="00EC26B5">
                  <w:pPr>
                    <w:pStyle w:val="a7"/>
                    <w:numPr>
                      <w:ilvl w:val="0"/>
                      <w:numId w:val="2"/>
                    </w:numPr>
                    <w:tabs>
                      <w:tab w:val="left" w:pos="312"/>
                    </w:tabs>
                    <w:spacing w:line="320" w:lineRule="exact"/>
                    <w:ind w:firstLineChars="0"/>
                    <w:jc w:val="left"/>
                    <w:rPr>
                      <w:szCs w:val="21"/>
                    </w:rPr>
                  </w:pPr>
                  <w:r>
                    <w:rPr>
                      <w:rFonts w:hint="eastAsia"/>
                      <w:szCs w:val="21"/>
                    </w:rPr>
                    <w:t>从气温变化、流量变化等的图片中得出湿地的生态环境效益</w:t>
                  </w:r>
                </w:p>
              </w:tc>
            </w:tr>
            <w:tr w:rsidR="004467DA" w14:paraId="3A5A09F2" w14:textId="77777777">
              <w:trPr>
                <w:trHeight w:val="447"/>
              </w:trPr>
              <w:tc>
                <w:tcPr>
                  <w:tcW w:w="9151" w:type="dxa"/>
                  <w:gridSpan w:val="2"/>
                  <w:shd w:val="clear" w:color="auto" w:fill="auto"/>
                </w:tcPr>
                <w:p w14:paraId="4B469264"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活动意图说明：</w:t>
                  </w:r>
                  <w:r>
                    <w:rPr>
                      <w:rFonts w:ascii="Times New Roman" w:hAnsi="Times New Roman"/>
                      <w:b/>
                      <w:sz w:val="24"/>
                    </w:rPr>
                    <w:t xml:space="preserve"> </w:t>
                  </w:r>
                </w:p>
                <w:p w14:paraId="6D6AEEDA" w14:textId="77777777" w:rsidR="004467DA" w:rsidRDefault="00EC26B5">
                  <w:pPr>
                    <w:spacing w:line="320" w:lineRule="exact"/>
                    <w:ind w:firstLineChars="200" w:firstLine="420"/>
                    <w:jc w:val="left"/>
                    <w:rPr>
                      <w:rFonts w:ascii="Times New Roman" w:hAnsi="Times New Roman"/>
                      <w:b/>
                      <w:sz w:val="24"/>
                    </w:rPr>
                  </w:pPr>
                  <w:r>
                    <w:rPr>
                      <w:rFonts w:hint="eastAsia"/>
                      <w:szCs w:val="21"/>
                    </w:rPr>
                    <w:t>根据学习目标设计活动，引导学生建立对湿地的基本知识和初步认识（检测目标</w:t>
                  </w:r>
                  <w:r>
                    <w:rPr>
                      <w:rFonts w:hint="eastAsia"/>
                      <w:szCs w:val="21"/>
                    </w:rPr>
                    <w:t>1</w:t>
                  </w:r>
                  <w:r>
                    <w:rPr>
                      <w:rFonts w:hint="eastAsia"/>
                      <w:szCs w:val="21"/>
                    </w:rPr>
                    <w:t>和</w:t>
                  </w:r>
                  <w:r>
                    <w:rPr>
                      <w:rFonts w:hint="eastAsia"/>
                      <w:szCs w:val="21"/>
                    </w:rPr>
                    <w:t>2</w:t>
                  </w:r>
                  <w:r>
                    <w:rPr>
                      <w:rFonts w:hint="eastAsia"/>
                      <w:szCs w:val="21"/>
                    </w:rPr>
                    <w:t>）</w:t>
                  </w:r>
                </w:p>
              </w:tc>
            </w:tr>
            <w:tr w:rsidR="004467DA" w14:paraId="46495BEC" w14:textId="77777777">
              <w:trPr>
                <w:trHeight w:val="447"/>
              </w:trPr>
              <w:tc>
                <w:tcPr>
                  <w:tcW w:w="9151" w:type="dxa"/>
                  <w:gridSpan w:val="2"/>
                  <w:shd w:val="clear" w:color="auto" w:fill="auto"/>
                </w:tcPr>
                <w:p w14:paraId="2B3C605B"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环节二：纵向迁移，运用新知</w:t>
                  </w:r>
                </w:p>
              </w:tc>
            </w:tr>
            <w:tr w:rsidR="004467DA" w14:paraId="342229EA" w14:textId="77777777">
              <w:trPr>
                <w:trHeight w:val="447"/>
              </w:trPr>
              <w:tc>
                <w:tcPr>
                  <w:tcW w:w="4145" w:type="dxa"/>
                  <w:shd w:val="clear" w:color="auto" w:fill="auto"/>
                </w:tcPr>
                <w:p w14:paraId="075856E9"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教师活动</w:t>
                  </w:r>
                  <w:r>
                    <w:rPr>
                      <w:rFonts w:ascii="Times New Roman" w:hAnsi="Times New Roman" w:hint="eastAsia"/>
                      <w:b/>
                      <w:sz w:val="24"/>
                    </w:rPr>
                    <w:t>2</w:t>
                  </w:r>
                </w:p>
                <w:p w14:paraId="630AEAE1" w14:textId="77777777" w:rsidR="004467DA" w:rsidRDefault="00EC26B5">
                  <w:pPr>
                    <w:pStyle w:val="a7"/>
                    <w:numPr>
                      <w:ilvl w:val="0"/>
                      <w:numId w:val="3"/>
                    </w:numPr>
                    <w:spacing w:line="320" w:lineRule="exact"/>
                    <w:ind w:firstLineChars="0" w:firstLine="0"/>
                    <w:rPr>
                      <w:rFonts w:ascii="Times New Roman" w:hAnsi="Times New Roman"/>
                      <w:szCs w:val="21"/>
                    </w:rPr>
                  </w:pPr>
                  <w:r>
                    <w:rPr>
                      <w:rFonts w:ascii="Times New Roman" w:hAnsi="Times New Roman" w:hint="eastAsia"/>
                      <w:szCs w:val="21"/>
                    </w:rPr>
                    <w:t>提供真实情境材料，引导学生读材料、读题。</w:t>
                  </w:r>
                </w:p>
                <w:p w14:paraId="34E1A975" w14:textId="77777777" w:rsidR="004467DA" w:rsidRDefault="00EC26B5">
                  <w:pPr>
                    <w:numPr>
                      <w:ilvl w:val="0"/>
                      <w:numId w:val="3"/>
                    </w:numPr>
                    <w:spacing w:line="320" w:lineRule="exact"/>
                    <w:jc w:val="left"/>
                    <w:rPr>
                      <w:rFonts w:ascii="Times New Roman" w:hAnsi="Times New Roman"/>
                      <w:szCs w:val="21"/>
                    </w:rPr>
                  </w:pPr>
                  <w:r>
                    <w:rPr>
                      <w:rFonts w:ascii="Times New Roman" w:hAnsi="Times New Roman"/>
                      <w:szCs w:val="21"/>
                    </w:rPr>
                    <w:t>随机抽取或鼓励学生上台展示</w:t>
                  </w:r>
                  <w:r>
                    <w:rPr>
                      <w:rFonts w:ascii="Times New Roman" w:hAnsi="Times New Roman" w:hint="eastAsia"/>
                      <w:szCs w:val="21"/>
                    </w:rPr>
                    <w:t>任务一</w:t>
                  </w:r>
                  <w:r>
                    <w:rPr>
                      <w:rFonts w:ascii="Times New Roman" w:hAnsi="Times New Roman"/>
                      <w:szCs w:val="21"/>
                    </w:rPr>
                    <w:t>完成情况；</w:t>
                  </w:r>
                </w:p>
                <w:p w14:paraId="502EC0AC" w14:textId="77777777" w:rsidR="004467DA" w:rsidRDefault="00EC26B5">
                  <w:pPr>
                    <w:numPr>
                      <w:ilvl w:val="0"/>
                      <w:numId w:val="3"/>
                    </w:numPr>
                    <w:spacing w:line="320" w:lineRule="exact"/>
                    <w:jc w:val="left"/>
                    <w:rPr>
                      <w:rFonts w:ascii="Times New Roman" w:hAnsi="Times New Roman"/>
                      <w:szCs w:val="21"/>
                    </w:rPr>
                  </w:pPr>
                  <w:r>
                    <w:rPr>
                      <w:rFonts w:ascii="Times New Roman" w:hAnsi="Times New Roman" w:hint="eastAsia"/>
                      <w:szCs w:val="21"/>
                    </w:rPr>
                    <w:t>引导生生互评，</w:t>
                  </w:r>
                  <w:r>
                    <w:rPr>
                      <w:rFonts w:ascii="Times New Roman" w:hAnsi="Times New Roman"/>
                      <w:szCs w:val="21"/>
                    </w:rPr>
                    <w:t>根据学生展示和生生互评中出现的问题进行</w:t>
                  </w:r>
                  <w:r>
                    <w:rPr>
                      <w:rFonts w:ascii="Times New Roman" w:hAnsi="Times New Roman" w:hint="eastAsia"/>
                      <w:szCs w:val="21"/>
                    </w:rPr>
                    <w:t>总结归纳</w:t>
                  </w:r>
                  <w:r>
                    <w:rPr>
                      <w:rFonts w:ascii="Times New Roman" w:hAnsi="Times New Roman"/>
                      <w:szCs w:val="21"/>
                    </w:rPr>
                    <w:t>；</w:t>
                  </w:r>
                </w:p>
                <w:p w14:paraId="2CA27827" w14:textId="77777777" w:rsidR="004467DA" w:rsidRDefault="00EC26B5">
                  <w:pPr>
                    <w:numPr>
                      <w:ilvl w:val="0"/>
                      <w:numId w:val="3"/>
                    </w:numPr>
                    <w:spacing w:line="320" w:lineRule="exact"/>
                    <w:jc w:val="left"/>
                    <w:rPr>
                      <w:rFonts w:ascii="Times New Roman" w:hAnsi="Times New Roman"/>
                      <w:szCs w:val="21"/>
                    </w:rPr>
                  </w:pPr>
                  <w:r>
                    <w:rPr>
                      <w:rFonts w:ascii="Times New Roman" w:hAnsi="Times New Roman" w:hint="eastAsia"/>
                      <w:szCs w:val="21"/>
                    </w:rPr>
                    <w:t>展示参考答案；</w:t>
                  </w:r>
                </w:p>
                <w:p w14:paraId="6FE838B2" w14:textId="77777777" w:rsidR="004467DA" w:rsidRDefault="00EC26B5">
                  <w:pPr>
                    <w:numPr>
                      <w:ilvl w:val="0"/>
                      <w:numId w:val="3"/>
                    </w:numPr>
                    <w:spacing w:line="320" w:lineRule="exact"/>
                    <w:jc w:val="left"/>
                    <w:rPr>
                      <w:rFonts w:ascii="Times New Roman" w:hAnsi="Times New Roman"/>
                      <w:szCs w:val="21"/>
                    </w:rPr>
                  </w:pPr>
                  <w:r>
                    <w:rPr>
                      <w:rFonts w:ascii="Times New Roman" w:hAnsi="Times New Roman"/>
                      <w:szCs w:val="21"/>
                    </w:rPr>
                    <w:t>引导学生逐步</w:t>
                  </w:r>
                  <w:r>
                    <w:rPr>
                      <w:rFonts w:ascii="Times New Roman" w:hAnsi="Times New Roman" w:hint="eastAsia"/>
                      <w:szCs w:val="21"/>
                    </w:rPr>
                    <w:t>完善影响湿地的形成</w:t>
                  </w:r>
                  <w:r>
                    <w:rPr>
                      <w:rFonts w:ascii="Times New Roman" w:hAnsi="Times New Roman"/>
                      <w:szCs w:val="21"/>
                    </w:rPr>
                    <w:t>因素的知识体系</w:t>
                  </w:r>
                  <w:r>
                    <w:rPr>
                      <w:rFonts w:ascii="Times New Roman" w:hAnsi="Times New Roman" w:hint="eastAsia"/>
                      <w:szCs w:val="21"/>
                    </w:rPr>
                    <w:t>框架</w:t>
                  </w:r>
                  <w:r>
                    <w:rPr>
                      <w:rFonts w:ascii="Times New Roman" w:hAnsi="Times New Roman"/>
                      <w:szCs w:val="21"/>
                    </w:rPr>
                    <w:t>。</w:t>
                  </w:r>
                </w:p>
              </w:tc>
              <w:tc>
                <w:tcPr>
                  <w:tcW w:w="5006" w:type="dxa"/>
                  <w:shd w:val="clear" w:color="auto" w:fill="auto"/>
                </w:tcPr>
                <w:p w14:paraId="3AD3FE46"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2</w:t>
                  </w:r>
                </w:p>
                <w:p w14:paraId="71CE95C6" w14:textId="77777777" w:rsidR="004467DA" w:rsidRDefault="00EC26B5">
                  <w:pPr>
                    <w:spacing w:line="320" w:lineRule="exact"/>
                    <w:jc w:val="left"/>
                    <w:rPr>
                      <w:rFonts w:ascii="Times New Roman" w:hAnsi="Times New Roman"/>
                      <w:b/>
                      <w:sz w:val="24"/>
                    </w:rPr>
                  </w:pPr>
                  <w:r>
                    <w:rPr>
                      <w:rFonts w:ascii="Times New Roman" w:hAnsi="Times New Roman" w:hint="eastAsia"/>
                      <w:szCs w:val="21"/>
                    </w:rPr>
                    <w:t>1</w:t>
                  </w:r>
                  <w:r>
                    <w:rPr>
                      <w:rFonts w:ascii="Times New Roman" w:hAnsi="Times New Roman"/>
                      <w:szCs w:val="21"/>
                    </w:rPr>
                    <w:t>.</w:t>
                  </w:r>
                  <w:r>
                    <w:rPr>
                      <w:rFonts w:ascii="Times New Roman" w:hAnsi="Times New Roman" w:hint="eastAsia"/>
                      <w:szCs w:val="21"/>
                    </w:rPr>
                    <w:t>结合资料，独立完成“任务一”；</w:t>
                  </w:r>
                </w:p>
                <w:p w14:paraId="1D54BEAC"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任务</w:t>
                  </w:r>
                  <w:proofErr w:type="gramStart"/>
                  <w:r>
                    <w:rPr>
                      <w:rFonts w:ascii="Times New Roman" w:hAnsi="Times New Roman" w:hint="eastAsia"/>
                      <w:szCs w:val="21"/>
                    </w:rPr>
                    <w:t>一</w:t>
                  </w:r>
                  <w:proofErr w:type="gramEnd"/>
                  <w:r>
                    <w:rPr>
                      <w:rFonts w:ascii="Times New Roman" w:hAnsi="Times New Roman" w:hint="eastAsia"/>
                      <w:szCs w:val="21"/>
                    </w:rPr>
                    <w:t>：分析三江平原沼泽广布的自然原因</w:t>
                  </w:r>
                </w:p>
                <w:p w14:paraId="57239C22"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2</w:t>
                  </w:r>
                  <w:r>
                    <w:rPr>
                      <w:rFonts w:ascii="Times New Roman" w:hAnsi="Times New Roman"/>
                      <w:szCs w:val="21"/>
                    </w:rPr>
                    <w:t xml:space="preserve">. </w:t>
                  </w:r>
                  <w:r>
                    <w:rPr>
                      <w:rFonts w:ascii="Times New Roman" w:hAnsi="Times New Roman" w:hint="eastAsia"/>
                      <w:szCs w:val="21"/>
                    </w:rPr>
                    <w:t>进行互评；</w:t>
                  </w:r>
                </w:p>
                <w:p w14:paraId="0C29A16A" w14:textId="77777777" w:rsidR="004467DA" w:rsidRDefault="00EC26B5">
                  <w:pPr>
                    <w:spacing w:line="320" w:lineRule="exact"/>
                    <w:jc w:val="left"/>
                    <w:rPr>
                      <w:rFonts w:ascii="Times New Roman" w:hAnsi="Times New Roman"/>
                      <w:b/>
                      <w:sz w:val="24"/>
                    </w:rPr>
                  </w:pPr>
                  <w:r>
                    <w:rPr>
                      <w:rFonts w:ascii="Times New Roman" w:hAnsi="Times New Roman" w:hint="eastAsia"/>
                      <w:szCs w:val="21"/>
                    </w:rPr>
                    <w:t xml:space="preserve">3. </w:t>
                  </w:r>
                  <w:r>
                    <w:rPr>
                      <w:rFonts w:ascii="Times New Roman" w:hAnsi="Times New Roman" w:hint="eastAsia"/>
                      <w:szCs w:val="21"/>
                    </w:rPr>
                    <w:t>完善影响湿地形成的因素的知识体系框架。</w:t>
                  </w:r>
                </w:p>
              </w:tc>
            </w:tr>
            <w:tr w:rsidR="004467DA" w14:paraId="60985891" w14:textId="77777777">
              <w:trPr>
                <w:trHeight w:val="421"/>
              </w:trPr>
              <w:tc>
                <w:tcPr>
                  <w:tcW w:w="9151" w:type="dxa"/>
                  <w:gridSpan w:val="2"/>
                  <w:shd w:val="clear" w:color="auto" w:fill="auto"/>
                </w:tcPr>
                <w:p w14:paraId="1DAEB7A6"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活动意图说明：</w:t>
                  </w:r>
                </w:p>
                <w:p w14:paraId="52C81346" w14:textId="77777777" w:rsidR="004467DA" w:rsidRDefault="00EC26B5">
                  <w:pPr>
                    <w:spacing w:line="320" w:lineRule="exact"/>
                    <w:ind w:firstLineChars="200" w:firstLine="420"/>
                    <w:jc w:val="left"/>
                    <w:rPr>
                      <w:rFonts w:ascii="Times New Roman" w:hAnsi="Times New Roman"/>
                      <w:b/>
                      <w:sz w:val="24"/>
                    </w:rPr>
                  </w:pPr>
                  <w:r>
                    <w:rPr>
                      <w:rFonts w:hint="eastAsia"/>
                      <w:szCs w:val="21"/>
                    </w:rPr>
                    <w:t>根据学习目标，结合问题情境，应用知识。（检测目标</w:t>
                  </w:r>
                  <w:r>
                    <w:rPr>
                      <w:rFonts w:hint="eastAsia"/>
                      <w:szCs w:val="21"/>
                    </w:rPr>
                    <w:t>3</w:t>
                  </w:r>
                  <w:r>
                    <w:rPr>
                      <w:rFonts w:hint="eastAsia"/>
                      <w:szCs w:val="21"/>
                    </w:rPr>
                    <w:t>）</w:t>
                  </w:r>
                </w:p>
              </w:tc>
            </w:tr>
            <w:tr w:rsidR="004467DA" w14:paraId="145C91AD" w14:textId="77777777">
              <w:trPr>
                <w:trHeight w:val="397"/>
              </w:trPr>
              <w:tc>
                <w:tcPr>
                  <w:tcW w:w="9151" w:type="dxa"/>
                  <w:gridSpan w:val="2"/>
                  <w:shd w:val="clear" w:color="auto" w:fill="auto"/>
                </w:tcPr>
                <w:p w14:paraId="4F8AA158"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环节三：拓展迁移，能力提升</w:t>
                  </w:r>
                  <w:r>
                    <w:rPr>
                      <w:rFonts w:ascii="Times New Roman" w:hAnsi="Times New Roman"/>
                      <w:b/>
                      <w:sz w:val="24"/>
                    </w:rPr>
                    <w:t xml:space="preserve"> </w:t>
                  </w:r>
                </w:p>
              </w:tc>
            </w:tr>
            <w:tr w:rsidR="004467DA" w14:paraId="7B14D59C" w14:textId="77777777">
              <w:trPr>
                <w:trHeight w:val="489"/>
              </w:trPr>
              <w:tc>
                <w:tcPr>
                  <w:tcW w:w="4145" w:type="dxa"/>
                  <w:shd w:val="clear" w:color="auto" w:fill="auto"/>
                </w:tcPr>
                <w:p w14:paraId="3E4D521F"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教师活动</w:t>
                  </w:r>
                  <w:r>
                    <w:rPr>
                      <w:rFonts w:ascii="Times New Roman" w:hAnsi="Times New Roman"/>
                      <w:b/>
                      <w:sz w:val="24"/>
                    </w:rPr>
                    <w:t>3</w:t>
                  </w:r>
                </w:p>
                <w:p w14:paraId="3754328C" w14:textId="77777777" w:rsidR="004467DA" w:rsidRDefault="00EC26B5">
                  <w:pPr>
                    <w:numPr>
                      <w:ilvl w:val="0"/>
                      <w:numId w:val="4"/>
                    </w:numPr>
                    <w:spacing w:line="320" w:lineRule="exact"/>
                    <w:jc w:val="left"/>
                    <w:rPr>
                      <w:rFonts w:ascii="Times New Roman" w:hAnsi="Times New Roman"/>
                      <w:szCs w:val="21"/>
                    </w:rPr>
                  </w:pPr>
                  <w:r>
                    <w:rPr>
                      <w:rFonts w:ascii="Times New Roman" w:hAnsi="Times New Roman" w:hint="eastAsia"/>
                      <w:szCs w:val="21"/>
                    </w:rPr>
                    <w:t>提供真实情境材料，引导学生读材料、读题。</w:t>
                  </w:r>
                </w:p>
                <w:p w14:paraId="3424030C" w14:textId="77777777" w:rsidR="004467DA" w:rsidRDefault="00EC26B5">
                  <w:pPr>
                    <w:spacing w:line="320" w:lineRule="exact"/>
                    <w:rPr>
                      <w:szCs w:val="21"/>
                    </w:rPr>
                  </w:pPr>
                  <w:r>
                    <w:rPr>
                      <w:rFonts w:hint="eastAsia"/>
                      <w:szCs w:val="21"/>
                    </w:rPr>
                    <w:lastRenderedPageBreak/>
                    <w:t>2</w:t>
                  </w:r>
                  <w:r>
                    <w:rPr>
                      <w:szCs w:val="21"/>
                    </w:rPr>
                    <w:t xml:space="preserve">. </w:t>
                  </w:r>
                  <w:r>
                    <w:rPr>
                      <w:rFonts w:hint="eastAsia"/>
                      <w:szCs w:val="21"/>
                    </w:rPr>
                    <w:t>随机抽取学生或鼓励学生上台展示任务</w:t>
                  </w:r>
                  <w:proofErr w:type="gramStart"/>
                  <w:r>
                    <w:rPr>
                      <w:rFonts w:hint="eastAsia"/>
                      <w:szCs w:val="21"/>
                    </w:rPr>
                    <w:t>二完成</w:t>
                  </w:r>
                  <w:proofErr w:type="gramEnd"/>
                  <w:r>
                    <w:rPr>
                      <w:rFonts w:hint="eastAsia"/>
                      <w:szCs w:val="21"/>
                    </w:rPr>
                    <w:t>情况；</w:t>
                  </w:r>
                </w:p>
                <w:p w14:paraId="6495A332" w14:textId="77777777" w:rsidR="004467DA" w:rsidRDefault="00EC26B5">
                  <w:pPr>
                    <w:spacing w:line="320" w:lineRule="exact"/>
                    <w:rPr>
                      <w:szCs w:val="21"/>
                    </w:rPr>
                  </w:pPr>
                  <w:r>
                    <w:rPr>
                      <w:rFonts w:hint="eastAsia"/>
                      <w:szCs w:val="21"/>
                    </w:rPr>
                    <w:t>3</w:t>
                  </w:r>
                  <w:r>
                    <w:rPr>
                      <w:szCs w:val="21"/>
                    </w:rPr>
                    <w:t xml:space="preserve">. </w:t>
                  </w:r>
                  <w:r>
                    <w:rPr>
                      <w:rFonts w:hint="eastAsia"/>
                      <w:szCs w:val="21"/>
                    </w:rPr>
                    <w:t>引导生生互评并进行点评、归纳、总结；</w:t>
                  </w:r>
                </w:p>
                <w:p w14:paraId="5BA2AC13" w14:textId="77777777" w:rsidR="004467DA" w:rsidRDefault="00EC26B5">
                  <w:pPr>
                    <w:spacing w:line="320" w:lineRule="exact"/>
                    <w:jc w:val="left"/>
                    <w:rPr>
                      <w:szCs w:val="21"/>
                    </w:rPr>
                  </w:pPr>
                  <w:r>
                    <w:rPr>
                      <w:szCs w:val="21"/>
                    </w:rPr>
                    <w:t xml:space="preserve">4. </w:t>
                  </w:r>
                  <w:r>
                    <w:rPr>
                      <w:rFonts w:hint="eastAsia"/>
                      <w:szCs w:val="21"/>
                    </w:rPr>
                    <w:t>展示参考答案；</w:t>
                  </w:r>
                </w:p>
                <w:p w14:paraId="0AB038DC" w14:textId="77777777" w:rsidR="004467DA" w:rsidRDefault="00EC26B5">
                  <w:pPr>
                    <w:spacing w:line="320" w:lineRule="exact"/>
                    <w:jc w:val="left"/>
                    <w:rPr>
                      <w:szCs w:val="21"/>
                    </w:rPr>
                  </w:pPr>
                  <w:r>
                    <w:rPr>
                      <w:rFonts w:hint="eastAsia"/>
                      <w:szCs w:val="21"/>
                    </w:rPr>
                    <w:t>5</w:t>
                  </w:r>
                  <w:r>
                    <w:rPr>
                      <w:szCs w:val="21"/>
                    </w:rPr>
                    <w:t>.</w:t>
                  </w:r>
                  <w:r>
                    <w:rPr>
                      <w:rFonts w:hint="eastAsia"/>
                      <w:szCs w:val="21"/>
                    </w:rPr>
                    <w:t>引导学生建立思维模型。</w:t>
                  </w:r>
                </w:p>
              </w:tc>
              <w:tc>
                <w:tcPr>
                  <w:tcW w:w="5006" w:type="dxa"/>
                  <w:shd w:val="clear" w:color="auto" w:fill="auto"/>
                </w:tcPr>
                <w:p w14:paraId="25820F3D"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lastRenderedPageBreak/>
                    <w:t>学生活动</w:t>
                  </w:r>
                  <w:r>
                    <w:rPr>
                      <w:rFonts w:ascii="Times New Roman" w:hAnsi="Times New Roman" w:hint="eastAsia"/>
                      <w:b/>
                      <w:sz w:val="24"/>
                    </w:rPr>
                    <w:t>3</w:t>
                  </w:r>
                </w:p>
                <w:p w14:paraId="098F5D4C" w14:textId="77777777" w:rsidR="004467DA" w:rsidRDefault="00EC26B5">
                  <w:pPr>
                    <w:numPr>
                      <w:ilvl w:val="0"/>
                      <w:numId w:val="5"/>
                    </w:numPr>
                    <w:spacing w:line="320" w:lineRule="exact"/>
                    <w:jc w:val="left"/>
                    <w:rPr>
                      <w:rFonts w:ascii="Times New Roman" w:hAnsi="Times New Roman"/>
                      <w:szCs w:val="21"/>
                    </w:rPr>
                  </w:pPr>
                  <w:r>
                    <w:rPr>
                      <w:rFonts w:ascii="Times New Roman" w:hAnsi="Times New Roman" w:hint="eastAsia"/>
                      <w:szCs w:val="21"/>
                    </w:rPr>
                    <w:t>阅读文字资料勾画重点，独立完成“任务二”：</w:t>
                  </w:r>
                </w:p>
                <w:p w14:paraId="5BFAE0AF"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任务二：结合相关资料和湿地的生态环境效益，</w:t>
                  </w:r>
                  <w:r>
                    <w:rPr>
                      <w:rFonts w:ascii="Times New Roman" w:hAnsi="Times New Roman" w:hint="eastAsia"/>
                      <w:szCs w:val="21"/>
                    </w:rPr>
                    <w:lastRenderedPageBreak/>
                    <w:t>分析从“北大荒”到“北大仓”后，湿地破坏对地理环境可能产生的影响？</w:t>
                  </w:r>
                </w:p>
                <w:p w14:paraId="428A7CA1"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2.</w:t>
                  </w:r>
                  <w:r>
                    <w:rPr>
                      <w:rFonts w:ascii="Times New Roman" w:hAnsi="Times New Roman"/>
                      <w:szCs w:val="21"/>
                    </w:rPr>
                    <w:t xml:space="preserve"> </w:t>
                  </w:r>
                  <w:r>
                    <w:rPr>
                      <w:rFonts w:ascii="Times New Roman" w:hAnsi="Times New Roman" w:hint="eastAsia"/>
                      <w:szCs w:val="21"/>
                    </w:rPr>
                    <w:t>展示答案并进行互评；</w:t>
                  </w:r>
                </w:p>
                <w:p w14:paraId="55DC0B46"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3</w:t>
                  </w:r>
                  <w:r>
                    <w:rPr>
                      <w:rFonts w:ascii="Times New Roman" w:hAnsi="Times New Roman"/>
                      <w:szCs w:val="21"/>
                    </w:rPr>
                    <w:t xml:space="preserve">. </w:t>
                  </w:r>
                  <w:r>
                    <w:rPr>
                      <w:rFonts w:ascii="Times New Roman" w:hAnsi="Times New Roman" w:hint="eastAsia"/>
                      <w:szCs w:val="21"/>
                    </w:rPr>
                    <w:t>修正答案，总结规律；</w:t>
                  </w:r>
                </w:p>
                <w:p w14:paraId="75A94DA6"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4</w:t>
                  </w:r>
                  <w:r>
                    <w:rPr>
                      <w:rFonts w:ascii="Times New Roman" w:hAnsi="Times New Roman"/>
                      <w:szCs w:val="21"/>
                    </w:rPr>
                    <w:t xml:space="preserve">. </w:t>
                  </w:r>
                  <w:r>
                    <w:rPr>
                      <w:rFonts w:ascii="Times New Roman" w:hAnsi="Times New Roman" w:hint="eastAsia"/>
                      <w:szCs w:val="21"/>
                    </w:rPr>
                    <w:t>建立思维模型。</w:t>
                  </w:r>
                  <w:r>
                    <w:rPr>
                      <w:rFonts w:ascii="Times New Roman" w:hAnsi="Times New Roman"/>
                      <w:szCs w:val="21"/>
                    </w:rPr>
                    <w:t xml:space="preserve"> </w:t>
                  </w:r>
                </w:p>
              </w:tc>
            </w:tr>
            <w:tr w:rsidR="004467DA" w14:paraId="28720A5C" w14:textId="77777777">
              <w:trPr>
                <w:trHeight w:val="489"/>
              </w:trPr>
              <w:tc>
                <w:tcPr>
                  <w:tcW w:w="9151" w:type="dxa"/>
                  <w:gridSpan w:val="2"/>
                  <w:shd w:val="clear" w:color="auto" w:fill="auto"/>
                </w:tcPr>
                <w:p w14:paraId="6953A8B2"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lastRenderedPageBreak/>
                    <w:t>活动意图说明：</w:t>
                  </w:r>
                </w:p>
                <w:p w14:paraId="497BAB93" w14:textId="77777777" w:rsidR="004467DA" w:rsidRDefault="00EC26B5">
                  <w:pPr>
                    <w:spacing w:line="320" w:lineRule="exact"/>
                    <w:ind w:firstLineChars="200" w:firstLine="420"/>
                    <w:jc w:val="left"/>
                    <w:rPr>
                      <w:rFonts w:ascii="Times New Roman" w:hAnsi="Times New Roman"/>
                      <w:b/>
                      <w:sz w:val="24"/>
                    </w:rPr>
                  </w:pPr>
                  <w:r>
                    <w:rPr>
                      <w:rFonts w:hint="eastAsia"/>
                      <w:szCs w:val="21"/>
                    </w:rPr>
                    <w:t>根据学习目标，结合问题情境，知识的纵向迁移，提升能力。（检测目标</w:t>
                  </w:r>
                  <w:r>
                    <w:rPr>
                      <w:rFonts w:hint="eastAsia"/>
                      <w:szCs w:val="21"/>
                    </w:rPr>
                    <w:t>4</w:t>
                  </w:r>
                  <w:r>
                    <w:rPr>
                      <w:rFonts w:hint="eastAsia"/>
                      <w:szCs w:val="21"/>
                    </w:rPr>
                    <w:t>）</w:t>
                  </w:r>
                </w:p>
              </w:tc>
            </w:tr>
          </w:tbl>
          <w:p w14:paraId="3A042ABD" w14:textId="77777777" w:rsidR="004467DA" w:rsidRDefault="004467DA">
            <w:pPr>
              <w:spacing w:afterLines="50" w:after="156" w:line="320" w:lineRule="atLeast"/>
              <w:rPr>
                <w:szCs w:val="21"/>
              </w:rPr>
            </w:pPr>
          </w:p>
        </w:tc>
      </w:tr>
      <w:tr w:rsidR="004467DA" w14:paraId="1D24FEC6" w14:textId="77777777">
        <w:trPr>
          <w:trHeight w:val="689"/>
          <w:jc w:val="center"/>
        </w:trPr>
        <w:tc>
          <w:tcPr>
            <w:tcW w:w="9776" w:type="dxa"/>
            <w:gridSpan w:val="5"/>
            <w:shd w:val="clear" w:color="auto" w:fill="auto"/>
            <w:vAlign w:val="center"/>
          </w:tcPr>
          <w:p w14:paraId="08EFF830" w14:textId="77777777" w:rsidR="004467DA" w:rsidRDefault="00EC26B5">
            <w:pPr>
              <w:numPr>
                <w:ilvl w:val="0"/>
                <w:numId w:val="6"/>
              </w:numPr>
              <w:spacing w:line="360" w:lineRule="exact"/>
              <w:jc w:val="left"/>
              <w:rPr>
                <w:rFonts w:ascii="Times New Roman" w:hAnsi="Times New Roman"/>
                <w:b/>
                <w:sz w:val="24"/>
              </w:rPr>
            </w:pPr>
            <w:r>
              <w:rPr>
                <w:rFonts w:ascii="Times New Roman" w:hAnsi="Times New Roman" w:hint="eastAsia"/>
                <w:b/>
                <w:sz w:val="24"/>
              </w:rPr>
              <w:lastRenderedPageBreak/>
              <w:t>板书设计</w:t>
            </w:r>
          </w:p>
          <w:p w14:paraId="79110620" w14:textId="77777777" w:rsidR="004467DA" w:rsidRDefault="00EC26B5">
            <w:pPr>
              <w:widowControl/>
              <w:jc w:val="center"/>
              <w:rPr>
                <w:rFonts w:ascii="宋体" w:hAnsi="宋体" w:cs="宋体"/>
                <w:kern w:val="0"/>
                <w:sz w:val="24"/>
              </w:rPr>
            </w:pPr>
            <w:r>
              <w:rPr>
                <w:rFonts w:ascii="宋体" w:hAnsi="宋体" w:cs="宋体"/>
                <w:noProof/>
                <w:kern w:val="0"/>
                <w:sz w:val="24"/>
              </w:rPr>
              <w:drawing>
                <wp:inline distT="0" distB="0" distL="0" distR="0" wp14:anchorId="4C8F4348" wp14:editId="4C9EBF3D">
                  <wp:extent cx="2908300" cy="1906905"/>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39482" cy="1927280"/>
                          </a:xfrm>
                          <a:prstGeom prst="rect">
                            <a:avLst/>
                          </a:prstGeom>
                          <a:noFill/>
                          <a:ln>
                            <a:noFill/>
                          </a:ln>
                        </pic:spPr>
                      </pic:pic>
                    </a:graphicData>
                  </a:graphic>
                </wp:inline>
              </w:drawing>
            </w:r>
          </w:p>
        </w:tc>
      </w:tr>
      <w:tr w:rsidR="004467DA" w14:paraId="4BC326F8" w14:textId="77777777">
        <w:trPr>
          <w:trHeight w:val="689"/>
          <w:jc w:val="center"/>
        </w:trPr>
        <w:tc>
          <w:tcPr>
            <w:tcW w:w="9776" w:type="dxa"/>
            <w:gridSpan w:val="5"/>
            <w:shd w:val="clear" w:color="auto" w:fill="auto"/>
            <w:vAlign w:val="center"/>
          </w:tcPr>
          <w:p w14:paraId="2F4EC33A" w14:textId="77777777" w:rsidR="004467DA" w:rsidRDefault="00EC26B5">
            <w:pPr>
              <w:tabs>
                <w:tab w:val="left" w:pos="312"/>
              </w:tabs>
              <w:spacing w:line="320" w:lineRule="exact"/>
              <w:jc w:val="left"/>
              <w:textAlignment w:val="center"/>
              <w:rPr>
                <w:rFonts w:ascii="Times New Roman" w:hAnsi="Times New Roman"/>
                <w:sz w:val="18"/>
                <w:szCs w:val="18"/>
              </w:rPr>
            </w:pPr>
            <w:r>
              <w:rPr>
                <w:rFonts w:ascii="Times New Roman" w:hAnsi="Times New Roman" w:hint="eastAsia"/>
                <w:b/>
                <w:sz w:val="24"/>
              </w:rPr>
              <w:t>8</w:t>
            </w:r>
            <w:r>
              <w:rPr>
                <w:rFonts w:ascii="Times New Roman" w:hAnsi="Times New Roman"/>
                <w:b/>
                <w:sz w:val="24"/>
              </w:rPr>
              <w:t>.</w:t>
            </w:r>
            <w:r>
              <w:rPr>
                <w:rFonts w:ascii="Times New Roman" w:hAnsi="Times New Roman" w:hint="eastAsia"/>
                <w:b/>
                <w:sz w:val="24"/>
              </w:rPr>
              <w:t>作业与拓展学习设计</w:t>
            </w:r>
          </w:p>
          <w:p w14:paraId="7BA464FA" w14:textId="77777777" w:rsidR="004467DA" w:rsidRDefault="00EC26B5">
            <w:pPr>
              <w:spacing w:line="320" w:lineRule="exact"/>
              <w:jc w:val="left"/>
              <w:textAlignment w:val="center"/>
              <w:rPr>
                <w:rFonts w:ascii="Times New Roman" w:hAnsi="Times New Roman"/>
                <w:b/>
                <w:bCs/>
                <w:szCs w:val="21"/>
              </w:rPr>
            </w:pPr>
            <w:r>
              <w:rPr>
                <w:rFonts w:ascii="Times New Roman" w:hAnsi="Times New Roman" w:hint="eastAsia"/>
                <w:szCs w:val="21"/>
              </w:rPr>
              <w:t>一、检测类题目（必做）</w:t>
            </w:r>
            <w:r>
              <w:rPr>
                <w:rFonts w:ascii="Times New Roman" w:hAnsi="Times New Roman" w:hint="eastAsia"/>
                <w:b/>
                <w:bCs/>
                <w:szCs w:val="21"/>
              </w:rPr>
              <w:t>（检测类，全体学生，检测目标</w:t>
            </w:r>
            <w:r>
              <w:rPr>
                <w:rFonts w:ascii="Times New Roman" w:hAnsi="Times New Roman" w:hint="eastAsia"/>
                <w:b/>
                <w:bCs/>
                <w:szCs w:val="21"/>
              </w:rPr>
              <w:t>1</w:t>
            </w:r>
            <w:r>
              <w:rPr>
                <w:rFonts w:ascii="Times New Roman" w:hAnsi="Times New Roman" w:hint="eastAsia"/>
                <w:b/>
                <w:bCs/>
                <w:szCs w:val="21"/>
              </w:rPr>
              <w:t>、</w:t>
            </w:r>
            <w:r>
              <w:rPr>
                <w:rFonts w:ascii="Times New Roman" w:hAnsi="Times New Roman" w:hint="eastAsia"/>
                <w:b/>
                <w:bCs/>
                <w:szCs w:val="21"/>
              </w:rPr>
              <w:t>2</w:t>
            </w:r>
            <w:r>
              <w:rPr>
                <w:rFonts w:ascii="Times New Roman" w:hAnsi="Times New Roman" w:hint="eastAsia"/>
                <w:b/>
                <w:bCs/>
                <w:szCs w:val="21"/>
              </w:rPr>
              <w:t>、</w:t>
            </w:r>
            <w:r>
              <w:rPr>
                <w:rFonts w:ascii="Times New Roman" w:hAnsi="Times New Roman" w:hint="eastAsia"/>
                <w:b/>
                <w:bCs/>
                <w:szCs w:val="21"/>
              </w:rPr>
              <w:t>3</w:t>
            </w:r>
            <w:r>
              <w:rPr>
                <w:rFonts w:ascii="Times New Roman" w:hAnsi="Times New Roman" w:hint="eastAsia"/>
                <w:b/>
                <w:bCs/>
                <w:szCs w:val="21"/>
              </w:rPr>
              <w:t>）</w:t>
            </w:r>
          </w:p>
          <w:p w14:paraId="6CC2D403" w14:textId="77777777" w:rsidR="004467DA" w:rsidRDefault="00EC26B5">
            <w:pPr>
              <w:spacing w:line="320" w:lineRule="exact"/>
              <w:ind w:firstLineChars="200" w:firstLine="420"/>
              <w:jc w:val="left"/>
              <w:textAlignment w:val="center"/>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w:t>
            </w:r>
            <w:r>
              <w:rPr>
                <w:rFonts w:ascii="Times New Roman" w:hAnsi="Times New Roman" w:hint="eastAsia"/>
                <w:szCs w:val="21"/>
              </w:rPr>
              <w:t>分析三江平原湿地遭受破坏的主要原因及其破坏后气温、流量曲线的变化。</w:t>
            </w:r>
          </w:p>
          <w:p w14:paraId="094C6769" w14:textId="77777777" w:rsidR="004467DA" w:rsidRDefault="00EC26B5">
            <w:pPr>
              <w:spacing w:line="320" w:lineRule="exact"/>
              <w:ind w:firstLineChars="200" w:firstLine="420"/>
              <w:jc w:val="left"/>
              <w:textAlignment w:val="center"/>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w:t>
            </w:r>
            <w:r>
              <w:rPr>
                <w:rFonts w:ascii="Times New Roman" w:hAnsi="Times New Roman" w:hint="eastAsia"/>
                <w:szCs w:val="21"/>
              </w:rPr>
              <w:t>分析鄂毕河中下游地区沼泽众多的原因。</w:t>
            </w:r>
          </w:p>
          <w:p w14:paraId="5327E569" w14:textId="77777777" w:rsidR="004467DA" w:rsidRDefault="00EC26B5">
            <w:pPr>
              <w:spacing w:line="320" w:lineRule="exact"/>
              <w:jc w:val="left"/>
              <w:textAlignment w:val="center"/>
              <w:rPr>
                <w:rFonts w:ascii="Times New Roman" w:hAnsi="Times New Roman"/>
                <w:szCs w:val="21"/>
              </w:rPr>
            </w:pPr>
            <w:r>
              <w:rPr>
                <w:rFonts w:ascii="Times New Roman" w:hAnsi="Times New Roman" w:hint="eastAsia"/>
                <w:szCs w:val="21"/>
              </w:rPr>
              <w:t>二、探究、实践类题目（选做）</w:t>
            </w:r>
            <w:r>
              <w:rPr>
                <w:rFonts w:ascii="Times New Roman" w:hAnsi="Times New Roman" w:hint="eastAsia"/>
                <w:b/>
                <w:bCs/>
                <w:szCs w:val="21"/>
              </w:rPr>
              <w:t>（探究实践类，部分学生）</w:t>
            </w:r>
          </w:p>
          <w:p w14:paraId="3C98C4D0" w14:textId="77777777" w:rsidR="004467DA" w:rsidRDefault="00EC26B5">
            <w:pPr>
              <w:spacing w:line="320" w:lineRule="exact"/>
              <w:ind w:firstLineChars="200" w:firstLine="420"/>
              <w:jc w:val="left"/>
              <w:textAlignment w:val="center"/>
              <w:rPr>
                <w:rFonts w:ascii="Times New Roman" w:hAnsi="Times New Roman"/>
                <w:sz w:val="18"/>
                <w:szCs w:val="18"/>
              </w:rPr>
            </w:pPr>
            <w:r>
              <w:rPr>
                <w:rFonts w:ascii="Times New Roman" w:hAnsi="Times New Roman" w:hint="eastAsia"/>
                <w:szCs w:val="21"/>
              </w:rPr>
              <w:t>以小组为单位，自己设计调查方案，调查我们双流的湿地公园对双流乃至成都的生态环境效益以及我们应该采取哪些措施来保护这些湿地公园。</w:t>
            </w:r>
          </w:p>
        </w:tc>
      </w:tr>
      <w:tr w:rsidR="004467DA" w14:paraId="5119AD4F" w14:textId="77777777">
        <w:trPr>
          <w:trHeight w:val="689"/>
          <w:jc w:val="center"/>
        </w:trPr>
        <w:tc>
          <w:tcPr>
            <w:tcW w:w="9776" w:type="dxa"/>
            <w:gridSpan w:val="5"/>
            <w:shd w:val="clear" w:color="auto" w:fill="auto"/>
            <w:vAlign w:val="center"/>
          </w:tcPr>
          <w:p w14:paraId="18BAD5E8"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9.</w:t>
            </w:r>
            <w:r>
              <w:rPr>
                <w:rFonts w:ascii="Times New Roman" w:hAnsi="Times New Roman" w:hint="eastAsia"/>
                <w:b/>
                <w:sz w:val="24"/>
              </w:rPr>
              <w:t>教学反思与改进</w:t>
            </w:r>
          </w:p>
          <w:p w14:paraId="52ACE8A4"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1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hint="eastAsia"/>
                <w:szCs w:val="21"/>
              </w:rPr>
              <w:t>学习目标设置：学习目标</w:t>
            </w:r>
            <w:proofErr w:type="gramStart"/>
            <w:r>
              <w:rPr>
                <w:rFonts w:ascii="Times New Roman" w:hAnsi="Times New Roman" w:hint="eastAsia"/>
                <w:szCs w:val="21"/>
              </w:rPr>
              <w:t>围绕课标设计</w:t>
            </w:r>
            <w:proofErr w:type="gramEnd"/>
            <w:r>
              <w:rPr>
                <w:rFonts w:ascii="Times New Roman" w:hAnsi="Times New Roman" w:hint="eastAsia"/>
                <w:szCs w:val="21"/>
              </w:rPr>
              <w:t>，但学习目标</w:t>
            </w:r>
            <w:r>
              <w:rPr>
                <w:rFonts w:ascii="Times New Roman" w:hAnsi="Times New Roman" w:hint="eastAsia"/>
                <w:szCs w:val="21"/>
              </w:rPr>
              <w:t>3</w:t>
            </w:r>
            <w:r>
              <w:rPr>
                <w:rFonts w:ascii="Times New Roman" w:hAnsi="Times New Roman"/>
                <w:szCs w:val="21"/>
              </w:rPr>
              <w:t>“</w:t>
            </w:r>
            <w:r>
              <w:rPr>
                <w:rFonts w:ascii="Times New Roman" w:hAnsi="Times New Roman" w:hint="eastAsia"/>
                <w:szCs w:val="21"/>
              </w:rPr>
              <w:t>分析三江平原湿地的形成原因</w:t>
            </w:r>
            <w:r>
              <w:rPr>
                <w:rFonts w:ascii="Times New Roman" w:hAnsi="Times New Roman"/>
                <w:szCs w:val="21"/>
              </w:rPr>
              <w:t>”</w:t>
            </w:r>
            <w:r>
              <w:rPr>
                <w:rFonts w:ascii="Times New Roman" w:hAnsi="Times New Roman" w:hint="eastAsia"/>
                <w:szCs w:val="21"/>
              </w:rPr>
              <w:t>是否应具体化为“分析三江平原湿地形成的自然原因”</w:t>
            </w:r>
          </w:p>
          <w:p w14:paraId="4E65C0BB"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2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hint="eastAsia"/>
                <w:szCs w:val="21"/>
              </w:rPr>
              <w:t>评价任务设计：评价任务的评价标准设置需进行优化，例如评价任务</w:t>
            </w:r>
            <w:r>
              <w:rPr>
                <w:rFonts w:ascii="Times New Roman" w:hAnsi="Times New Roman" w:hint="eastAsia"/>
                <w:szCs w:val="21"/>
              </w:rPr>
              <w:t>2</w:t>
            </w:r>
            <w:r>
              <w:rPr>
                <w:rFonts w:ascii="Times New Roman" w:hAnsi="Times New Roman" w:hint="eastAsia"/>
                <w:szCs w:val="21"/>
              </w:rPr>
              <w:t>中的评价标准中要求学生能</w:t>
            </w:r>
            <w:r>
              <w:rPr>
                <w:rFonts w:hint="eastAsia"/>
                <w:szCs w:val="21"/>
              </w:rPr>
              <w:t>结合问题情境，分析出三江平原湿地破坏后对地貌、气候、水文、土壤、生物等方面的影响，</w:t>
            </w:r>
            <w:r>
              <w:rPr>
                <w:rFonts w:ascii="Times New Roman" w:hAnsi="Times New Roman" w:hint="eastAsia"/>
                <w:szCs w:val="21"/>
              </w:rPr>
              <w:t>仅体现教师的思维，过于理想化。</w:t>
            </w:r>
          </w:p>
          <w:p w14:paraId="309FA804"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3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③</w:t>
            </w:r>
            <w:r>
              <w:rPr>
                <w:rFonts w:ascii="Times New Roman" w:hAnsi="Times New Roman"/>
                <w:szCs w:val="21"/>
              </w:rPr>
              <w:fldChar w:fldCharType="end"/>
            </w:r>
            <w:r>
              <w:rPr>
                <w:rFonts w:ascii="Times New Roman" w:hAnsi="Times New Roman" w:hint="eastAsia"/>
                <w:szCs w:val="21"/>
              </w:rPr>
              <w:t>课堂生成情况：课堂中学生在表达的时候，教师在进行板书，教与学在一定程度上有所分离，教师要根据学生的回答情况进行及时的评价。</w:t>
            </w:r>
          </w:p>
          <w:p w14:paraId="77FD725F" w14:textId="77777777" w:rsidR="004467DA" w:rsidRDefault="00EC26B5">
            <w:pPr>
              <w:spacing w:line="320" w:lineRule="exact"/>
              <w:ind w:firstLineChars="200" w:firstLine="420"/>
              <w:jc w:val="left"/>
              <w:rPr>
                <w:rFonts w:ascii="Times New Roman" w:hAnsi="Times New Roman"/>
                <w:bCs/>
                <w:sz w:val="18"/>
                <w:szCs w:val="18"/>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4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④</w:t>
            </w:r>
            <w:r>
              <w:rPr>
                <w:rFonts w:ascii="Times New Roman" w:hAnsi="Times New Roman"/>
                <w:szCs w:val="21"/>
              </w:rPr>
              <w:fldChar w:fldCharType="end"/>
            </w:r>
            <w:r>
              <w:rPr>
                <w:rFonts w:ascii="Times New Roman" w:hAnsi="Times New Roman" w:hint="eastAsia"/>
                <w:szCs w:val="21"/>
              </w:rPr>
              <w:t>学生疑惑：课后检测中，部分学生还存在答案比较零散的情况，还未形成完整的思维体系。在课堂引导的过程中要更加注重思维体系的构建。</w:t>
            </w:r>
          </w:p>
        </w:tc>
      </w:tr>
    </w:tbl>
    <w:p w14:paraId="611A80D8" w14:textId="77777777" w:rsidR="004467DA" w:rsidRDefault="004467DA"/>
    <w:p w14:paraId="50CDD3CE" w14:textId="77777777" w:rsidR="004467DA" w:rsidRDefault="004467DA">
      <w:pPr>
        <w:tabs>
          <w:tab w:val="left" w:pos="1938"/>
        </w:tabs>
        <w:spacing w:line="440" w:lineRule="exact"/>
        <w:jc w:val="center"/>
        <w:rPr>
          <w:rFonts w:ascii="黑体" w:eastAsia="黑体" w:hAnsi="黑体"/>
          <w:b/>
          <w:bCs/>
          <w:sz w:val="36"/>
          <w:szCs w:val="44"/>
        </w:rPr>
      </w:pPr>
    </w:p>
    <w:p w14:paraId="034370EA" w14:textId="77777777" w:rsidR="004467DA" w:rsidRDefault="004467DA">
      <w:pPr>
        <w:tabs>
          <w:tab w:val="left" w:pos="1938"/>
        </w:tabs>
        <w:spacing w:line="440" w:lineRule="exact"/>
        <w:rPr>
          <w:rFonts w:ascii="黑体" w:eastAsia="黑体" w:hAnsi="黑体"/>
          <w:b/>
          <w:bCs/>
          <w:sz w:val="36"/>
          <w:szCs w:val="44"/>
        </w:rPr>
      </w:pPr>
    </w:p>
    <w:p w14:paraId="4D4F63C6" w14:textId="4C9D3F57" w:rsidR="004467DA" w:rsidRDefault="004467DA">
      <w:pPr>
        <w:tabs>
          <w:tab w:val="left" w:pos="1938"/>
        </w:tabs>
        <w:spacing w:line="440" w:lineRule="exact"/>
        <w:jc w:val="center"/>
        <w:rPr>
          <w:rFonts w:ascii="黑体" w:eastAsia="黑体" w:hAnsi="黑体"/>
          <w:b/>
          <w:bCs/>
          <w:sz w:val="36"/>
          <w:szCs w:val="44"/>
        </w:rPr>
      </w:pPr>
    </w:p>
    <w:p w14:paraId="4793DC40" w14:textId="0E754F75" w:rsidR="00606226" w:rsidRDefault="00606226">
      <w:pPr>
        <w:tabs>
          <w:tab w:val="left" w:pos="1938"/>
        </w:tabs>
        <w:spacing w:line="440" w:lineRule="exact"/>
        <w:jc w:val="center"/>
        <w:rPr>
          <w:rFonts w:ascii="黑体" w:eastAsia="黑体" w:hAnsi="黑体"/>
          <w:b/>
          <w:bCs/>
          <w:sz w:val="36"/>
          <w:szCs w:val="44"/>
        </w:rPr>
      </w:pPr>
    </w:p>
    <w:p w14:paraId="4575E491" w14:textId="77777777" w:rsidR="00606226" w:rsidRDefault="00606226">
      <w:pPr>
        <w:tabs>
          <w:tab w:val="left" w:pos="1938"/>
        </w:tabs>
        <w:spacing w:line="440" w:lineRule="exact"/>
        <w:jc w:val="center"/>
        <w:rPr>
          <w:rFonts w:ascii="黑体" w:eastAsia="黑体" w:hAnsi="黑体"/>
          <w:b/>
          <w:bCs/>
          <w:sz w:val="36"/>
          <w:szCs w:val="44"/>
        </w:rPr>
      </w:pPr>
    </w:p>
    <w:p w14:paraId="79B3878F" w14:textId="77777777" w:rsidR="004467DA" w:rsidRDefault="00EC26B5">
      <w:pPr>
        <w:tabs>
          <w:tab w:val="left" w:pos="1938"/>
        </w:tabs>
        <w:spacing w:line="440" w:lineRule="exact"/>
        <w:jc w:val="center"/>
        <w:rPr>
          <w:rFonts w:ascii="黑体" w:eastAsia="黑体" w:hAnsi="黑体"/>
          <w:sz w:val="28"/>
          <w:szCs w:val="36"/>
        </w:rPr>
      </w:pPr>
      <w:r>
        <w:rPr>
          <w:rFonts w:ascii="黑体" w:eastAsia="黑体" w:hAnsi="黑体"/>
          <w:sz w:val="28"/>
          <w:szCs w:val="36"/>
        </w:rPr>
        <w:lastRenderedPageBreak/>
        <w:t>【</w:t>
      </w:r>
      <w:r>
        <w:rPr>
          <w:rFonts w:ascii="黑体" w:eastAsia="黑体" w:hAnsi="黑体" w:hint="eastAsia"/>
          <w:sz w:val="28"/>
          <w:szCs w:val="36"/>
        </w:rPr>
        <w:t>学历案</w:t>
      </w:r>
      <w:r>
        <w:rPr>
          <w:rFonts w:ascii="黑体" w:eastAsia="黑体" w:hAnsi="黑体"/>
          <w:sz w:val="28"/>
          <w:szCs w:val="36"/>
        </w:rPr>
        <w:t>】</w:t>
      </w:r>
    </w:p>
    <w:p w14:paraId="7764679E" w14:textId="77777777" w:rsidR="004467DA" w:rsidRPr="00606226" w:rsidRDefault="00EC26B5" w:rsidP="00606226">
      <w:pPr>
        <w:spacing w:line="360" w:lineRule="auto"/>
        <w:jc w:val="center"/>
        <w:rPr>
          <w:rFonts w:ascii="宋体" w:eastAsia="宋体" w:hAnsi="宋体"/>
          <w:b/>
          <w:bCs/>
          <w:sz w:val="24"/>
        </w:rPr>
      </w:pPr>
      <w:r w:rsidRPr="00606226">
        <w:rPr>
          <w:rFonts w:ascii="宋体" w:eastAsia="宋体" w:hAnsi="宋体" w:hint="eastAsia"/>
          <w:b/>
          <w:bCs/>
          <w:sz w:val="24"/>
        </w:rPr>
        <w:t>湿地的开发与保护</w:t>
      </w:r>
    </w:p>
    <w:p w14:paraId="61E7FD2D" w14:textId="670ADDA6" w:rsidR="004467DA" w:rsidRPr="00606226" w:rsidRDefault="00606226" w:rsidP="00606226">
      <w:pPr>
        <w:spacing w:line="360" w:lineRule="auto"/>
        <w:jc w:val="center"/>
        <w:rPr>
          <w:rFonts w:ascii="宋体" w:eastAsia="宋体" w:hAnsi="宋体"/>
          <w:b/>
          <w:bCs/>
          <w:sz w:val="24"/>
        </w:rPr>
      </w:pPr>
      <w:r w:rsidRPr="00606226">
        <w:rPr>
          <w:rFonts w:ascii="宋体" w:eastAsia="宋体" w:hAnsi="宋体" w:hint="eastAsia"/>
          <w:b/>
          <w:bCs/>
          <w:sz w:val="24"/>
        </w:rPr>
        <w:t xml:space="preserve"> </w:t>
      </w:r>
      <w:r w:rsidRPr="00606226">
        <w:rPr>
          <w:rFonts w:ascii="宋体" w:eastAsia="宋体" w:hAnsi="宋体"/>
          <w:b/>
          <w:bCs/>
          <w:sz w:val="24"/>
        </w:rPr>
        <w:t xml:space="preserve">             </w:t>
      </w:r>
      <w:r w:rsidR="00EC26B5" w:rsidRPr="00606226">
        <w:rPr>
          <w:rFonts w:ascii="宋体" w:eastAsia="宋体" w:hAnsi="宋体" w:hint="eastAsia"/>
          <w:b/>
          <w:bCs/>
          <w:sz w:val="24"/>
        </w:rPr>
        <w:t>——以三江平原为例</w:t>
      </w:r>
    </w:p>
    <w:p w14:paraId="1BE88D07" w14:textId="77777777" w:rsidR="004467DA" w:rsidRDefault="00EC26B5">
      <w:pPr>
        <w:jc w:val="center"/>
        <w:rPr>
          <w:rFonts w:ascii="楷体" w:eastAsia="楷体" w:hAnsi="楷体"/>
          <w:szCs w:val="21"/>
        </w:rPr>
      </w:pPr>
      <w:r>
        <w:rPr>
          <w:rFonts w:ascii="楷体" w:eastAsia="楷体" w:hAnsi="楷体" w:hint="eastAsia"/>
          <w:szCs w:val="21"/>
        </w:rPr>
        <w:t>设计者：双流艺</w:t>
      </w:r>
      <w:proofErr w:type="gramStart"/>
      <w:r>
        <w:rPr>
          <w:rFonts w:ascii="楷体" w:eastAsia="楷体" w:hAnsi="楷体" w:hint="eastAsia"/>
          <w:szCs w:val="21"/>
        </w:rPr>
        <w:t>体中学</w:t>
      </w:r>
      <w:proofErr w:type="gramEnd"/>
      <w:r>
        <w:rPr>
          <w:rFonts w:ascii="楷体" w:eastAsia="楷体" w:hAnsi="楷体" w:hint="eastAsia"/>
          <w:szCs w:val="21"/>
        </w:rPr>
        <w:t>高2</w:t>
      </w:r>
      <w:r>
        <w:rPr>
          <w:rFonts w:ascii="楷体" w:eastAsia="楷体" w:hAnsi="楷体"/>
          <w:szCs w:val="21"/>
        </w:rPr>
        <w:t>023</w:t>
      </w:r>
      <w:r>
        <w:rPr>
          <w:rFonts w:ascii="楷体" w:eastAsia="楷体" w:hAnsi="楷体" w:hint="eastAsia"/>
          <w:szCs w:val="21"/>
        </w:rPr>
        <w:t xml:space="preserve">届地理组 </w:t>
      </w:r>
      <w:r>
        <w:rPr>
          <w:rFonts w:ascii="楷体" w:eastAsia="楷体" w:hAnsi="楷体"/>
          <w:szCs w:val="21"/>
        </w:rPr>
        <w:t xml:space="preserve"> </w:t>
      </w:r>
      <w:r>
        <w:rPr>
          <w:rFonts w:ascii="楷体" w:eastAsia="楷体" w:hAnsi="楷体" w:hint="eastAsia"/>
          <w:szCs w:val="21"/>
        </w:rPr>
        <w:t>曾燕芸</w:t>
      </w:r>
    </w:p>
    <w:p w14:paraId="43770BAD" w14:textId="77777777" w:rsidR="004467DA" w:rsidRDefault="00EC26B5">
      <w:pPr>
        <w:ind w:firstLine="1"/>
        <w:rPr>
          <w:rFonts w:ascii="宋体" w:eastAsia="宋体" w:hAnsi="宋体"/>
          <w:szCs w:val="21"/>
        </w:rPr>
      </w:pPr>
      <w:r>
        <w:rPr>
          <w:rFonts w:ascii="宋体" w:eastAsia="宋体" w:hAnsi="宋体" w:hint="eastAsia"/>
          <w:b/>
          <w:bCs/>
          <w:szCs w:val="21"/>
        </w:rPr>
        <w:t>学习目标：</w:t>
      </w:r>
      <w:r>
        <w:rPr>
          <w:rFonts w:ascii="宋体" w:eastAsia="宋体" w:hAnsi="宋体"/>
          <w:szCs w:val="21"/>
        </w:rPr>
        <w:t>1.</w:t>
      </w:r>
      <w:r>
        <w:rPr>
          <w:rFonts w:ascii="宋体" w:eastAsia="宋体" w:hAnsi="宋体" w:hint="eastAsia"/>
          <w:szCs w:val="21"/>
        </w:rPr>
        <w:t>说出湿地的定义及特点；</w:t>
      </w:r>
    </w:p>
    <w:p w14:paraId="4907C649" w14:textId="77777777" w:rsidR="004467DA" w:rsidRDefault="00EC26B5">
      <w:pPr>
        <w:ind w:firstLine="1"/>
        <w:rPr>
          <w:rFonts w:ascii="宋体" w:eastAsia="宋体" w:hAnsi="宋体"/>
          <w:szCs w:val="21"/>
        </w:rPr>
      </w:pPr>
      <w:r>
        <w:rPr>
          <w:rFonts w:ascii="宋体" w:eastAsia="宋体" w:hAnsi="宋体" w:hint="eastAsia"/>
          <w:sz w:val="24"/>
        </w:rPr>
        <w:t xml:space="preserve"> </w:t>
      </w:r>
      <w:r>
        <w:rPr>
          <w:rFonts w:ascii="宋体" w:eastAsia="宋体" w:hAnsi="宋体"/>
          <w:sz w:val="24"/>
        </w:rPr>
        <w:t xml:space="preserve">        </w:t>
      </w:r>
      <w:r>
        <w:rPr>
          <w:rFonts w:ascii="宋体" w:eastAsia="宋体" w:hAnsi="宋体"/>
          <w:szCs w:val="21"/>
        </w:rPr>
        <w:t>2.</w:t>
      </w:r>
      <w:r>
        <w:rPr>
          <w:rFonts w:ascii="宋体" w:eastAsia="宋体" w:hAnsi="宋体" w:hint="eastAsia"/>
          <w:szCs w:val="21"/>
        </w:rPr>
        <w:t>概述湿地的生态环境效益；</w:t>
      </w:r>
    </w:p>
    <w:p w14:paraId="4A4EC193" w14:textId="77777777" w:rsidR="004467DA" w:rsidRDefault="00EC26B5">
      <w:pPr>
        <w:ind w:firstLine="1"/>
        <w:rPr>
          <w:rFonts w:ascii="宋体" w:eastAsia="宋体" w:hAnsi="宋体"/>
          <w:szCs w:val="21"/>
        </w:rPr>
      </w:pPr>
      <w:r>
        <w:rPr>
          <w:rFonts w:ascii="宋体" w:eastAsia="宋体" w:hAnsi="宋体" w:hint="eastAsia"/>
          <w:szCs w:val="21"/>
        </w:rPr>
        <w:t xml:space="preserve"> </w:t>
      </w:r>
      <w:r>
        <w:rPr>
          <w:rFonts w:ascii="宋体" w:eastAsia="宋体" w:hAnsi="宋体"/>
          <w:szCs w:val="21"/>
        </w:rPr>
        <w:t xml:space="preserve">         3.</w:t>
      </w:r>
      <w:r>
        <w:rPr>
          <w:rFonts w:ascii="宋体" w:eastAsia="宋体" w:hAnsi="宋体" w:hint="eastAsia"/>
          <w:szCs w:val="21"/>
        </w:rPr>
        <w:t>分析三江平原湿地的形成原因；</w:t>
      </w:r>
    </w:p>
    <w:p w14:paraId="4A650330" w14:textId="77777777" w:rsidR="004467DA" w:rsidRDefault="00EC26B5">
      <w:pPr>
        <w:ind w:firstLine="1"/>
        <w:rPr>
          <w:rFonts w:ascii="宋体" w:eastAsia="宋体" w:hAnsi="宋体"/>
          <w:szCs w:val="21"/>
        </w:rPr>
      </w:pPr>
      <w:r>
        <w:rPr>
          <w:rFonts w:ascii="宋体" w:eastAsia="宋体" w:hAnsi="宋体" w:hint="eastAsia"/>
          <w:szCs w:val="21"/>
        </w:rPr>
        <w:t xml:space="preserve"> </w:t>
      </w:r>
      <w:r>
        <w:rPr>
          <w:rFonts w:ascii="宋体" w:eastAsia="宋体" w:hAnsi="宋体"/>
          <w:szCs w:val="21"/>
        </w:rPr>
        <w:t xml:space="preserve">         4.</w:t>
      </w:r>
      <w:r>
        <w:rPr>
          <w:rFonts w:ascii="宋体" w:eastAsia="宋体" w:hAnsi="宋体" w:hint="eastAsia"/>
          <w:szCs w:val="21"/>
        </w:rPr>
        <w:t>分析三江平原湿地破坏对地理环境可能产生的影响。</w:t>
      </w:r>
    </w:p>
    <w:p w14:paraId="203819A9" w14:textId="77777777" w:rsidR="004467DA" w:rsidRDefault="00EC26B5">
      <w:pPr>
        <w:ind w:firstLine="1"/>
        <w:rPr>
          <w:rFonts w:ascii="宋体" w:eastAsia="宋体" w:hAnsi="宋体"/>
          <w:szCs w:val="21"/>
        </w:rPr>
      </w:pPr>
      <w:r>
        <w:rPr>
          <w:rFonts w:ascii="宋体" w:eastAsia="宋体" w:hAnsi="宋体" w:hint="eastAsia"/>
          <w:b/>
          <w:bCs/>
          <w:szCs w:val="21"/>
        </w:rPr>
        <w:t>评价任务：</w:t>
      </w:r>
      <w:r>
        <w:rPr>
          <w:rFonts w:ascii="宋体" w:eastAsia="宋体" w:hAnsi="宋体"/>
          <w:szCs w:val="21"/>
        </w:rPr>
        <w:t>1.</w:t>
      </w:r>
      <w:r>
        <w:rPr>
          <w:rFonts w:ascii="宋体" w:eastAsia="宋体" w:hAnsi="宋体" w:hint="eastAsia"/>
          <w:szCs w:val="21"/>
        </w:rPr>
        <w:t>通过完成课前准备，达成目标1和目标2；</w:t>
      </w:r>
    </w:p>
    <w:p w14:paraId="233D3E57" w14:textId="77777777" w:rsidR="004467DA" w:rsidRDefault="00EC26B5">
      <w:pPr>
        <w:ind w:left="1051"/>
        <w:rPr>
          <w:rFonts w:ascii="宋体" w:eastAsia="宋体" w:hAnsi="宋体"/>
          <w:szCs w:val="21"/>
        </w:rPr>
      </w:pPr>
      <w:r>
        <w:rPr>
          <w:rFonts w:ascii="宋体" w:eastAsia="宋体" w:hAnsi="宋体" w:hint="eastAsia"/>
          <w:szCs w:val="21"/>
        </w:rPr>
        <w:t>2.通过完成任务</w:t>
      </w:r>
      <w:proofErr w:type="gramStart"/>
      <w:r>
        <w:rPr>
          <w:rFonts w:ascii="宋体" w:eastAsia="宋体" w:hAnsi="宋体" w:hint="eastAsia"/>
          <w:szCs w:val="21"/>
        </w:rPr>
        <w:t>一</w:t>
      </w:r>
      <w:proofErr w:type="gramEnd"/>
      <w:r>
        <w:rPr>
          <w:rFonts w:ascii="宋体" w:eastAsia="宋体" w:hAnsi="宋体" w:hint="eastAsia"/>
          <w:szCs w:val="21"/>
        </w:rPr>
        <w:t>，达成目标3；</w:t>
      </w:r>
    </w:p>
    <w:p w14:paraId="7F8D5031" w14:textId="77777777" w:rsidR="004467DA" w:rsidRDefault="00EC26B5">
      <w:pPr>
        <w:ind w:left="1051"/>
        <w:rPr>
          <w:rFonts w:ascii="宋体" w:eastAsia="宋体" w:hAnsi="宋体"/>
          <w:szCs w:val="21"/>
        </w:rPr>
      </w:pPr>
      <w:r>
        <w:rPr>
          <w:rFonts w:ascii="宋体" w:eastAsia="宋体" w:hAnsi="宋体" w:hint="eastAsia"/>
          <w:szCs w:val="21"/>
        </w:rPr>
        <w:t>3.通过完成任务二，达成目标4。</w:t>
      </w:r>
    </w:p>
    <w:p w14:paraId="6B4A57AB" w14:textId="77777777" w:rsidR="004467DA" w:rsidRDefault="00EC26B5">
      <w:pPr>
        <w:rPr>
          <w:rFonts w:ascii="宋体" w:eastAsia="宋体" w:hAnsi="宋体"/>
          <w:b/>
          <w:bCs/>
          <w:szCs w:val="21"/>
        </w:rPr>
      </w:pPr>
      <w:r>
        <w:rPr>
          <w:rFonts w:ascii="宋体" w:eastAsia="宋体" w:hAnsi="宋体" w:hint="eastAsia"/>
          <w:b/>
          <w:bCs/>
          <w:szCs w:val="21"/>
        </w:rPr>
        <w:t>学习过程：</w:t>
      </w:r>
    </w:p>
    <w:p w14:paraId="1E121C4E" w14:textId="77777777" w:rsidR="004467DA" w:rsidRDefault="00EC26B5">
      <w:pPr>
        <w:rPr>
          <w:rFonts w:ascii="宋体" w:eastAsia="宋体" w:hAnsi="宋体"/>
          <w:b/>
          <w:bCs/>
          <w:szCs w:val="21"/>
        </w:rPr>
      </w:pPr>
      <w:r>
        <w:rPr>
          <w:rFonts w:ascii="宋体" w:eastAsia="宋体" w:hAnsi="宋体" w:hint="eastAsia"/>
          <w:b/>
          <w:bCs/>
          <w:szCs w:val="21"/>
        </w:rPr>
        <w:t>【</w:t>
      </w:r>
      <w:r>
        <w:rPr>
          <w:rFonts w:ascii="宋体" w:eastAsia="宋体" w:hAnsi="宋体" w:hint="eastAsia"/>
          <w:szCs w:val="21"/>
        </w:rPr>
        <w:t>课前准备</w:t>
      </w:r>
      <w:r>
        <w:rPr>
          <w:rFonts w:ascii="宋体" w:eastAsia="宋体" w:hAnsi="宋体" w:hint="eastAsia"/>
          <w:b/>
          <w:bCs/>
          <w:szCs w:val="21"/>
        </w:rPr>
        <w:t>】</w:t>
      </w:r>
    </w:p>
    <w:p w14:paraId="37D4A671" w14:textId="77777777" w:rsidR="004467DA" w:rsidRDefault="00EC26B5">
      <w:pPr>
        <w:numPr>
          <w:ilvl w:val="0"/>
          <w:numId w:val="7"/>
        </w:numPr>
        <w:rPr>
          <w:rFonts w:ascii="宋体" w:eastAsia="宋体" w:hAnsi="宋体"/>
          <w:szCs w:val="21"/>
        </w:rPr>
      </w:pPr>
      <w:r>
        <w:rPr>
          <w:rFonts w:ascii="宋体" w:eastAsia="宋体" w:hAnsi="宋体" w:hint="eastAsia"/>
          <w:szCs w:val="21"/>
        </w:rPr>
        <w:t>湿地的定义及特点：</w:t>
      </w:r>
    </w:p>
    <w:p w14:paraId="7402092D" w14:textId="77777777" w:rsidR="004467DA" w:rsidRDefault="004467DA">
      <w:pPr>
        <w:rPr>
          <w:rFonts w:ascii="宋体" w:eastAsia="宋体" w:hAnsi="宋体"/>
          <w:szCs w:val="21"/>
        </w:rPr>
      </w:pPr>
    </w:p>
    <w:p w14:paraId="0D26F22C" w14:textId="77777777" w:rsidR="004467DA" w:rsidRDefault="00EC26B5">
      <w:pPr>
        <w:rPr>
          <w:rFonts w:ascii="宋体" w:eastAsia="宋体" w:hAnsi="宋体"/>
          <w:szCs w:val="21"/>
        </w:rPr>
      </w:pPr>
      <w:r>
        <w:rPr>
          <w:rFonts w:ascii="宋体" w:eastAsia="宋体" w:hAnsi="宋体" w:hint="eastAsia"/>
          <w:szCs w:val="21"/>
        </w:rPr>
        <w:t>2.湿地的生态环境效益：</w:t>
      </w:r>
    </w:p>
    <w:p w14:paraId="2A2527FA" w14:textId="77777777" w:rsidR="004467DA" w:rsidRDefault="004467DA">
      <w:pPr>
        <w:rPr>
          <w:rFonts w:ascii="宋体" w:eastAsia="宋体" w:hAnsi="宋体"/>
          <w:szCs w:val="21"/>
        </w:rPr>
      </w:pPr>
    </w:p>
    <w:p w14:paraId="6E7B58D1" w14:textId="77777777" w:rsidR="004467DA" w:rsidRDefault="00EC26B5">
      <w:pPr>
        <w:rPr>
          <w:rFonts w:ascii="宋体" w:eastAsia="宋体" w:hAnsi="宋体"/>
          <w:b/>
          <w:bCs/>
          <w:szCs w:val="21"/>
        </w:rPr>
      </w:pPr>
      <w:r>
        <w:rPr>
          <w:rFonts w:ascii="宋体" w:eastAsia="宋体" w:hAnsi="宋体" w:hint="eastAsia"/>
          <w:b/>
          <w:bCs/>
          <w:szCs w:val="21"/>
        </w:rPr>
        <w:t>【</w:t>
      </w:r>
      <w:r>
        <w:rPr>
          <w:rFonts w:ascii="宋体" w:eastAsia="宋体" w:hAnsi="宋体" w:hint="eastAsia"/>
          <w:szCs w:val="21"/>
        </w:rPr>
        <w:t>课中学习</w:t>
      </w:r>
      <w:r>
        <w:rPr>
          <w:rFonts w:ascii="宋体" w:eastAsia="宋体" w:hAnsi="宋体" w:hint="eastAsia"/>
          <w:b/>
          <w:bCs/>
          <w:szCs w:val="21"/>
        </w:rPr>
        <w:t>】</w:t>
      </w:r>
    </w:p>
    <w:p w14:paraId="0D0B3035" w14:textId="77777777" w:rsidR="004467DA" w:rsidRDefault="00EC26B5">
      <w:pPr>
        <w:rPr>
          <w:rFonts w:ascii="楷体" w:eastAsia="楷体" w:hAnsi="楷体" w:cs="楷体"/>
          <w:szCs w:val="21"/>
        </w:rPr>
      </w:pPr>
      <w:r>
        <w:rPr>
          <w:rFonts w:ascii="宋体" w:eastAsia="宋体" w:hAnsi="宋体" w:hint="eastAsia"/>
          <w:szCs w:val="21"/>
        </w:rPr>
        <w:t>任务</w:t>
      </w:r>
      <w:proofErr w:type="gramStart"/>
      <w:r>
        <w:rPr>
          <w:rFonts w:ascii="宋体" w:eastAsia="宋体" w:hAnsi="宋体" w:hint="eastAsia"/>
          <w:szCs w:val="21"/>
        </w:rPr>
        <w:t>一</w:t>
      </w:r>
      <w:proofErr w:type="gramEnd"/>
      <w:r>
        <w:rPr>
          <w:rFonts w:ascii="宋体" w:eastAsia="宋体" w:hAnsi="宋体" w:hint="eastAsia"/>
          <w:szCs w:val="21"/>
        </w:rPr>
        <w:t>：</w:t>
      </w:r>
      <w:r>
        <w:rPr>
          <w:rFonts w:ascii="楷体" w:eastAsia="楷体" w:hAnsi="楷体" w:cs="楷体" w:hint="eastAsia"/>
          <w:szCs w:val="21"/>
        </w:rPr>
        <w:t>三江平原位于黑龙江省东北部，是由黑龙江、松花江、乌苏里江冲积形成的低平原，面积10万多平方千米。三江平原处于中温带，夏季温暖，冬季寒冷而漫长，地势低平，土质黏重，河网密布，地下水位高；夏秋多雨，排水不畅。在多种因素综合作用下，这里形成了大面积集中连片的沼泽。</w:t>
      </w:r>
    </w:p>
    <w:p w14:paraId="0145127C" w14:textId="77777777" w:rsidR="004467DA" w:rsidRDefault="00EC26B5">
      <w:pPr>
        <w:rPr>
          <w:rFonts w:ascii="宋体" w:eastAsia="宋体" w:hAnsi="宋体"/>
          <w:szCs w:val="21"/>
        </w:rPr>
      </w:pPr>
      <w:r>
        <w:rPr>
          <w:rFonts w:ascii="宋体" w:eastAsia="宋体" w:hAnsi="宋体" w:hint="eastAsia"/>
          <w:szCs w:val="21"/>
        </w:rPr>
        <w:t>分析三江平原沼泽广布的自然原因？</w:t>
      </w:r>
    </w:p>
    <w:p w14:paraId="51E2DF7C" w14:textId="77777777" w:rsidR="004467DA" w:rsidRDefault="004467DA">
      <w:pPr>
        <w:rPr>
          <w:rFonts w:ascii="宋体" w:eastAsia="宋体" w:hAnsi="宋体"/>
          <w:szCs w:val="21"/>
        </w:rPr>
      </w:pPr>
    </w:p>
    <w:p w14:paraId="07A479FC" w14:textId="77777777" w:rsidR="004467DA" w:rsidRDefault="004467DA">
      <w:pPr>
        <w:rPr>
          <w:rFonts w:ascii="宋体" w:eastAsia="宋体" w:hAnsi="宋体"/>
          <w:szCs w:val="21"/>
        </w:rPr>
      </w:pPr>
    </w:p>
    <w:p w14:paraId="4BE860A2" w14:textId="77777777" w:rsidR="004467DA" w:rsidRDefault="00EC26B5">
      <w:pPr>
        <w:rPr>
          <w:rFonts w:ascii="宋体" w:eastAsia="宋体" w:hAnsi="宋体"/>
          <w:szCs w:val="21"/>
        </w:rPr>
      </w:pPr>
      <w:r>
        <w:rPr>
          <w:rFonts w:ascii="宋体" w:eastAsia="宋体" w:hAnsi="宋体"/>
          <w:szCs w:val="21"/>
        </w:rPr>
        <w:t>“</w:t>
      </w:r>
      <w:r>
        <w:rPr>
          <w:rFonts w:ascii="宋体" w:eastAsia="宋体" w:hAnsi="宋体" w:hint="eastAsia"/>
          <w:szCs w:val="21"/>
        </w:rPr>
        <w:t>对点训练1</w:t>
      </w:r>
      <w:r>
        <w:rPr>
          <w:rFonts w:ascii="宋体" w:eastAsia="宋体" w:hAnsi="宋体"/>
          <w:szCs w:val="21"/>
        </w:rPr>
        <w:t>”</w:t>
      </w:r>
      <w:r>
        <w:rPr>
          <w:rFonts w:ascii="宋体" w:eastAsia="宋体" w:hAnsi="宋体" w:hint="eastAsia"/>
          <w:szCs w:val="21"/>
        </w:rPr>
        <w:t>：阅读图文材料，完成下列要求。</w:t>
      </w:r>
    </w:p>
    <w:p w14:paraId="2CD00783" w14:textId="77777777" w:rsidR="004467DA" w:rsidRDefault="00EC26B5">
      <w:pPr>
        <w:ind w:firstLineChars="200" w:firstLine="420"/>
        <w:rPr>
          <w:rFonts w:ascii="楷体" w:eastAsia="楷体" w:hAnsi="楷体" w:cs="楷体"/>
          <w:szCs w:val="21"/>
        </w:rPr>
      </w:pPr>
      <w:r>
        <w:rPr>
          <w:rFonts w:ascii="楷体" w:eastAsia="楷体" w:hAnsi="楷体" w:cs="楷体" w:hint="eastAsia"/>
          <w:szCs w:val="21"/>
        </w:rPr>
        <w:t>曼扎塘湿地自然保护区是若尔盖湿地的重要组成部分，位于黄河上游河曲地区。整个保护区划分为三大功能区，15条溪流汇入，从1972年至今通过挖渠排水等措施改良沼泽增加草地8 000多公顷，载畜率为158.1%。</w:t>
      </w:r>
    </w:p>
    <w:p w14:paraId="43BCEC34" w14:textId="77777777" w:rsidR="004467DA" w:rsidRDefault="00EC26B5">
      <w:pPr>
        <w:jc w:val="center"/>
        <w:rPr>
          <w:rFonts w:ascii="宋体" w:eastAsia="宋体" w:hAnsi="宋体" w:cs="宋体"/>
        </w:rPr>
      </w:pPr>
      <w:r>
        <w:rPr>
          <w:noProof/>
        </w:rPr>
        <w:drawing>
          <wp:inline distT="0" distB="0" distL="114300" distR="114300" wp14:anchorId="5124CEDF" wp14:editId="011B6EB7">
            <wp:extent cx="3509645" cy="2004060"/>
            <wp:effectExtent l="0" t="0" r="0" b="0"/>
            <wp:docPr id="17" name="图片 6" descr="1416"/>
            <wp:cNvGraphicFramePr/>
            <a:graphic xmlns:a="http://schemas.openxmlformats.org/drawingml/2006/main">
              <a:graphicData uri="http://schemas.openxmlformats.org/drawingml/2006/picture">
                <pic:pic xmlns:pic="http://schemas.openxmlformats.org/drawingml/2006/picture">
                  <pic:nvPicPr>
                    <pic:cNvPr id="17" name="图片 6" descr="1416"/>
                    <pic:cNvPicPr/>
                  </pic:nvPicPr>
                  <pic:blipFill>
                    <a:blip r:embed="rId26" cstate="print"/>
                    <a:srcRect/>
                    <a:stretch>
                      <a:fillRect/>
                    </a:stretch>
                  </pic:blipFill>
                  <pic:spPr>
                    <a:xfrm>
                      <a:off x="0" y="0"/>
                      <a:ext cx="3554744" cy="2030266"/>
                    </a:xfrm>
                    <a:prstGeom prst="rect">
                      <a:avLst/>
                    </a:prstGeom>
                    <a:noFill/>
                    <a:ln w="9525">
                      <a:noFill/>
                      <a:miter lim="800000"/>
                      <a:headEnd/>
                      <a:tailEnd/>
                    </a:ln>
                  </pic:spPr>
                </pic:pic>
              </a:graphicData>
            </a:graphic>
          </wp:inline>
        </w:drawing>
      </w:r>
    </w:p>
    <w:p w14:paraId="41BE68E6" w14:textId="77777777" w:rsidR="004467DA" w:rsidRDefault="00EC26B5">
      <w:pPr>
        <w:jc w:val="left"/>
      </w:pPr>
      <w:r>
        <w:rPr>
          <w:rFonts w:ascii="宋体" w:eastAsia="宋体" w:hAnsi="宋体" w:cs="宋体" w:hint="eastAsia"/>
        </w:rPr>
        <w:t>试分析曼扎塘湿地的形成原因。</w:t>
      </w:r>
    </w:p>
    <w:p w14:paraId="40CB0982" w14:textId="77777777" w:rsidR="004467DA" w:rsidRDefault="004467DA"/>
    <w:p w14:paraId="4838A4C8" w14:textId="77777777" w:rsidR="004467DA" w:rsidRDefault="004467DA"/>
    <w:p w14:paraId="40165D5B" w14:textId="77777777" w:rsidR="004467DA" w:rsidRDefault="00EC26B5">
      <w:pPr>
        <w:rPr>
          <w:rFonts w:ascii="楷体" w:eastAsia="楷体" w:hAnsi="楷体" w:cs="楷体"/>
        </w:rPr>
      </w:pPr>
      <w:r>
        <w:rPr>
          <w:rFonts w:ascii="宋体" w:eastAsia="宋体" w:hAnsi="宋体" w:cs="宋体" w:hint="eastAsia"/>
        </w:rPr>
        <w:lastRenderedPageBreak/>
        <w:t>任务二：</w:t>
      </w:r>
      <w:r>
        <w:rPr>
          <w:rFonts w:ascii="楷体" w:eastAsia="楷体" w:hAnsi="楷体" w:cs="楷体" w:hint="eastAsia"/>
        </w:rPr>
        <w:t>三江平原在历史上被称为“北大荒”。三江平原地形平坦，土地集中，人口稀少。与我国广大农耕地区相比，三江平原的开发历史较晚，到1949年只有耕地40万公顷。随着我国人口和粮食需求的不断增长，国家决定大规模开垦“北大荒”，并相继在三江平原建立了一大批国营农场。经过几十年的开垦，三江平原的耕地面积达到370万公顷，成为我国现代化程度最高、商品率最高的商品粮生产基地，“北大荒”变成了我国的“北大仓”。</w:t>
      </w:r>
    </w:p>
    <w:p w14:paraId="35083796" w14:textId="77777777" w:rsidR="004467DA" w:rsidRDefault="00EC26B5">
      <w:pPr>
        <w:rPr>
          <w:rFonts w:ascii="宋体" w:eastAsia="宋体" w:hAnsi="宋体" w:cs="宋体"/>
        </w:rPr>
      </w:pPr>
      <w:r>
        <w:rPr>
          <w:rFonts w:ascii="宋体" w:eastAsia="宋体" w:hAnsi="宋体" w:cs="宋体" w:hint="eastAsia"/>
        </w:rPr>
        <w:t>结合上述资料和湿地的生态环境效益，分析从“北大荒”到“北大仓”后，湿地破坏对地理环境可能产生的影响？</w:t>
      </w:r>
    </w:p>
    <w:p w14:paraId="174952EE" w14:textId="77777777" w:rsidR="004467DA" w:rsidRDefault="004467DA">
      <w:pPr>
        <w:rPr>
          <w:rFonts w:ascii="宋体" w:eastAsia="宋体" w:hAnsi="宋体" w:cs="宋体"/>
        </w:rPr>
      </w:pPr>
    </w:p>
    <w:p w14:paraId="72FF3B57" w14:textId="77777777" w:rsidR="004467DA" w:rsidRDefault="004467DA">
      <w:pPr>
        <w:rPr>
          <w:rFonts w:ascii="宋体" w:eastAsia="宋体" w:hAnsi="宋体" w:cs="宋体"/>
        </w:rPr>
      </w:pPr>
    </w:p>
    <w:p w14:paraId="4494725D" w14:textId="77777777" w:rsidR="004467DA" w:rsidRDefault="004467DA">
      <w:pPr>
        <w:rPr>
          <w:rFonts w:ascii="宋体" w:eastAsia="宋体" w:hAnsi="宋体"/>
          <w:szCs w:val="21"/>
        </w:rPr>
      </w:pPr>
    </w:p>
    <w:p w14:paraId="0DF43A12" w14:textId="77777777" w:rsidR="004467DA" w:rsidRDefault="00EC26B5">
      <w:pPr>
        <w:rPr>
          <w:rFonts w:ascii="楷体" w:eastAsia="楷体" w:hAnsi="楷体" w:cs="楷体"/>
          <w:szCs w:val="21"/>
        </w:rPr>
      </w:pPr>
      <w:r>
        <w:rPr>
          <w:rFonts w:ascii="宋体" w:eastAsia="宋体" w:hAnsi="宋体"/>
          <w:szCs w:val="21"/>
        </w:rPr>
        <w:t>“</w:t>
      </w:r>
      <w:r>
        <w:rPr>
          <w:rFonts w:ascii="宋体" w:eastAsia="宋体" w:hAnsi="宋体" w:hint="eastAsia"/>
          <w:szCs w:val="21"/>
        </w:rPr>
        <w:t>对点训练2</w:t>
      </w:r>
      <w:r>
        <w:rPr>
          <w:rFonts w:ascii="宋体" w:eastAsia="宋体" w:hAnsi="宋体"/>
          <w:szCs w:val="21"/>
        </w:rPr>
        <w:t>”</w:t>
      </w:r>
      <w:r>
        <w:rPr>
          <w:rFonts w:ascii="宋体" w:eastAsia="宋体" w:hAnsi="宋体" w:hint="eastAsia"/>
          <w:szCs w:val="21"/>
        </w:rPr>
        <w:t>：</w:t>
      </w:r>
      <w:r>
        <w:rPr>
          <w:rFonts w:ascii="楷体" w:eastAsia="楷体" w:hAnsi="楷体" w:cs="楷体" w:hint="eastAsia"/>
          <w:szCs w:val="21"/>
        </w:rPr>
        <w:t>洞庭湖是长江流域重要的调蓄湖泊，为我国第二大淡水湖。下图示意19世纪初和 20世纪中期的洞庭湖水系。</w:t>
      </w:r>
    </w:p>
    <w:p w14:paraId="6D6487AC" w14:textId="77777777" w:rsidR="004467DA" w:rsidRDefault="00EC26B5">
      <w:r>
        <w:rPr>
          <w:noProof/>
        </w:rPr>
        <w:drawing>
          <wp:inline distT="0" distB="0" distL="114300" distR="114300" wp14:anchorId="6D748A57" wp14:editId="14731702">
            <wp:extent cx="5509260" cy="2297430"/>
            <wp:effectExtent l="0" t="0" r="762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09260" cy="2297430"/>
                    </a:xfrm>
                    <a:prstGeom prst="rect">
                      <a:avLst/>
                    </a:prstGeom>
                  </pic:spPr>
                </pic:pic>
              </a:graphicData>
            </a:graphic>
          </wp:inline>
        </w:drawing>
      </w:r>
    </w:p>
    <w:p w14:paraId="44B5C819" w14:textId="77777777" w:rsidR="004467DA" w:rsidRDefault="00EC26B5">
      <w:pPr>
        <w:rPr>
          <w:rFonts w:ascii="宋体" w:eastAsia="宋体" w:hAnsi="宋体" w:cs="宋体"/>
        </w:rPr>
      </w:pPr>
      <w:r>
        <w:rPr>
          <w:rFonts w:ascii="宋体" w:eastAsia="宋体" w:hAnsi="宋体" w:cs="宋体" w:hint="eastAsia"/>
        </w:rPr>
        <w:t>简述洞庭湖面积变化的原因及由此产生的不利影响。</w:t>
      </w:r>
    </w:p>
    <w:p w14:paraId="0CCA2F3E" w14:textId="77777777" w:rsidR="004467DA" w:rsidRDefault="004467DA">
      <w:pPr>
        <w:rPr>
          <w:rFonts w:ascii="宋体" w:eastAsia="宋体" w:hAnsi="宋体" w:cs="宋体"/>
        </w:rPr>
      </w:pPr>
    </w:p>
    <w:p w14:paraId="43830DED" w14:textId="77777777" w:rsidR="004467DA" w:rsidRDefault="004467DA">
      <w:pPr>
        <w:rPr>
          <w:rFonts w:ascii="宋体" w:eastAsia="宋体" w:hAnsi="宋体" w:cs="宋体"/>
        </w:rPr>
      </w:pPr>
    </w:p>
    <w:p w14:paraId="15BA23FA" w14:textId="77777777" w:rsidR="004467DA" w:rsidRDefault="004467DA">
      <w:pPr>
        <w:jc w:val="center"/>
        <w:rPr>
          <w:rFonts w:ascii="宋体" w:eastAsia="宋体" w:hAnsi="宋体" w:cs="宋体"/>
        </w:rPr>
      </w:pPr>
    </w:p>
    <w:p w14:paraId="2102F05C" w14:textId="77777777" w:rsidR="004467DA" w:rsidRDefault="00EC26B5">
      <w:pPr>
        <w:rPr>
          <w:rFonts w:ascii="宋体" w:eastAsia="宋体" w:hAnsi="宋体"/>
          <w:b/>
          <w:bCs/>
          <w:szCs w:val="21"/>
        </w:rPr>
      </w:pPr>
      <w:r>
        <w:rPr>
          <w:rFonts w:ascii="宋体" w:eastAsia="宋体" w:hAnsi="宋体" w:hint="eastAsia"/>
          <w:b/>
          <w:bCs/>
          <w:szCs w:val="21"/>
        </w:rPr>
        <w:t>【</w:t>
      </w:r>
      <w:r>
        <w:rPr>
          <w:rFonts w:ascii="宋体" w:eastAsia="宋体" w:hAnsi="宋体" w:hint="eastAsia"/>
          <w:szCs w:val="21"/>
        </w:rPr>
        <w:t>课后检测</w:t>
      </w:r>
      <w:r>
        <w:rPr>
          <w:rFonts w:ascii="宋体" w:eastAsia="宋体" w:hAnsi="宋体" w:hint="eastAsia"/>
          <w:b/>
          <w:bCs/>
          <w:szCs w:val="21"/>
        </w:rPr>
        <w:t>】</w:t>
      </w:r>
    </w:p>
    <w:p w14:paraId="08CBB84A" w14:textId="77777777" w:rsidR="004467DA" w:rsidRDefault="00EC26B5">
      <w:pPr>
        <w:rPr>
          <w:rFonts w:ascii="宋体" w:eastAsia="宋体" w:hAnsi="宋体"/>
          <w:szCs w:val="21"/>
        </w:rPr>
      </w:pPr>
      <w:r>
        <w:rPr>
          <w:rFonts w:ascii="宋体" w:eastAsia="宋体" w:hAnsi="宋体" w:hint="eastAsia"/>
          <w:szCs w:val="21"/>
        </w:rPr>
        <w:t>下图为人类活动破坏前后，东北三江平原湿地气温年变化及该区域内某河流流量年变化示意图。读图，回答1—2题。</w:t>
      </w:r>
    </w:p>
    <w:p w14:paraId="0A69B193" w14:textId="77777777" w:rsidR="004467DA" w:rsidRDefault="00EC26B5">
      <w:pPr>
        <w:rPr>
          <w:rFonts w:ascii="宋体" w:eastAsia="宋体" w:hAnsi="宋体"/>
          <w:szCs w:val="21"/>
        </w:rPr>
      </w:pPr>
      <w:r>
        <w:rPr>
          <w:noProof/>
        </w:rPr>
        <w:drawing>
          <wp:inline distT="0" distB="0" distL="114300" distR="114300" wp14:anchorId="3CEA08F5" wp14:editId="1E4667DE">
            <wp:extent cx="5461635" cy="2015490"/>
            <wp:effectExtent l="0" t="0" r="9525" b="114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8"/>
                    <a:stretch>
                      <a:fillRect/>
                    </a:stretch>
                  </pic:blipFill>
                  <pic:spPr>
                    <a:xfrm>
                      <a:off x="0" y="0"/>
                      <a:ext cx="5461635" cy="2015490"/>
                    </a:xfrm>
                    <a:prstGeom prst="rect">
                      <a:avLst/>
                    </a:prstGeom>
                  </pic:spPr>
                </pic:pic>
              </a:graphicData>
            </a:graphic>
          </wp:inline>
        </w:drawing>
      </w:r>
    </w:p>
    <w:p w14:paraId="13CDFAD8" w14:textId="77777777" w:rsidR="004467DA" w:rsidRDefault="00EC26B5">
      <w:pPr>
        <w:rPr>
          <w:rFonts w:ascii="宋体" w:eastAsia="宋体" w:hAnsi="宋体" w:cs="宋体"/>
          <w:szCs w:val="21"/>
        </w:rPr>
      </w:pPr>
      <w:r>
        <w:rPr>
          <w:rFonts w:ascii="宋体" w:eastAsia="宋体" w:hAnsi="宋体" w:cs="宋体" w:hint="eastAsia"/>
          <w:szCs w:val="21"/>
        </w:rPr>
        <w:t>1.图中反映人类活动对湿地破坏后的气温曲线、流量曲线分别是（    ）</w:t>
      </w:r>
    </w:p>
    <w:p w14:paraId="601CEAE9" w14:textId="77777777" w:rsidR="004467DA" w:rsidRDefault="00EC26B5">
      <w:pPr>
        <w:rPr>
          <w:rFonts w:ascii="宋体" w:eastAsia="宋体" w:hAnsi="宋体" w:cs="宋体"/>
          <w:szCs w:val="21"/>
        </w:rPr>
      </w:pPr>
      <w:r>
        <w:rPr>
          <w:rFonts w:ascii="宋体" w:eastAsia="宋体" w:hAnsi="宋体" w:cs="宋体" w:hint="eastAsia"/>
          <w:szCs w:val="21"/>
        </w:rPr>
        <w:t>A.甲和</w:t>
      </w:r>
      <w:proofErr w:type="gramStart"/>
      <w:r>
        <w:rPr>
          <w:rFonts w:ascii="宋体" w:eastAsia="宋体" w:hAnsi="宋体" w:cs="宋体" w:hint="eastAsia"/>
          <w:szCs w:val="21"/>
        </w:rPr>
        <w:t xml:space="preserve">丙    </w:t>
      </w:r>
      <w:proofErr w:type="gramEnd"/>
      <w:r>
        <w:rPr>
          <w:rFonts w:ascii="宋体" w:eastAsia="宋体" w:hAnsi="宋体" w:cs="宋体" w:hint="eastAsia"/>
          <w:szCs w:val="21"/>
        </w:rPr>
        <w:t>B.乙和</w:t>
      </w:r>
      <w:proofErr w:type="gramStart"/>
      <w:r>
        <w:rPr>
          <w:rFonts w:ascii="宋体" w:eastAsia="宋体" w:hAnsi="宋体" w:cs="宋体" w:hint="eastAsia"/>
          <w:szCs w:val="21"/>
        </w:rPr>
        <w:t xml:space="preserve">丁    </w:t>
      </w:r>
      <w:proofErr w:type="gramEnd"/>
      <w:r>
        <w:rPr>
          <w:rFonts w:ascii="宋体" w:eastAsia="宋体" w:hAnsi="宋体" w:cs="宋体" w:hint="eastAsia"/>
          <w:szCs w:val="21"/>
        </w:rPr>
        <w:t>C.甲和</w:t>
      </w:r>
      <w:proofErr w:type="gramStart"/>
      <w:r>
        <w:rPr>
          <w:rFonts w:ascii="宋体" w:eastAsia="宋体" w:hAnsi="宋体" w:cs="宋体" w:hint="eastAsia"/>
          <w:szCs w:val="21"/>
        </w:rPr>
        <w:t xml:space="preserve">丁    </w:t>
      </w:r>
      <w:proofErr w:type="gramEnd"/>
      <w:r>
        <w:rPr>
          <w:rFonts w:ascii="宋体" w:eastAsia="宋体" w:hAnsi="宋体" w:cs="宋体" w:hint="eastAsia"/>
          <w:szCs w:val="21"/>
        </w:rPr>
        <w:t>D.乙和</w:t>
      </w:r>
      <w:proofErr w:type="gramStart"/>
      <w:r>
        <w:rPr>
          <w:rFonts w:ascii="宋体" w:eastAsia="宋体" w:hAnsi="宋体" w:cs="宋体" w:hint="eastAsia"/>
          <w:szCs w:val="21"/>
        </w:rPr>
        <w:t>丙</w:t>
      </w:r>
      <w:proofErr w:type="gramEnd"/>
    </w:p>
    <w:p w14:paraId="506CE08F" w14:textId="77777777" w:rsidR="004467DA" w:rsidRDefault="00EC26B5">
      <w:pPr>
        <w:rPr>
          <w:rFonts w:ascii="宋体" w:eastAsia="宋体" w:hAnsi="宋体" w:cs="宋体"/>
          <w:szCs w:val="21"/>
        </w:rPr>
      </w:pPr>
      <w:r>
        <w:rPr>
          <w:rFonts w:ascii="宋体" w:eastAsia="宋体" w:hAnsi="宋体" w:cs="宋体" w:hint="eastAsia"/>
          <w:szCs w:val="21"/>
        </w:rPr>
        <w:lastRenderedPageBreak/>
        <w:t>2.下列关于三江平原湿地生态系统遭受破坏的主要原因分析，正确的是（        ）</w:t>
      </w:r>
    </w:p>
    <w:p w14:paraId="7BEFA7B6" w14:textId="77777777" w:rsidR="004467DA" w:rsidRDefault="00EC26B5">
      <w:pPr>
        <w:rPr>
          <w:rFonts w:ascii="宋体" w:eastAsia="宋体" w:hAnsi="宋体" w:cs="宋体"/>
          <w:szCs w:val="21"/>
        </w:rPr>
      </w:pPr>
      <w:r>
        <w:rPr>
          <w:rFonts w:ascii="宋体" w:eastAsia="宋体" w:hAnsi="宋体" w:cs="宋体" w:hint="eastAsia"/>
          <w:szCs w:val="21"/>
        </w:rPr>
        <w:t>A.土壤侵蚀，导致河流泥沙含量大增</w:t>
      </w:r>
    </w:p>
    <w:p w14:paraId="3401E22F" w14:textId="77777777" w:rsidR="004467DA" w:rsidRDefault="00EC26B5">
      <w:pPr>
        <w:rPr>
          <w:rFonts w:ascii="宋体" w:eastAsia="宋体" w:hAnsi="宋体" w:cs="宋体"/>
          <w:szCs w:val="21"/>
        </w:rPr>
      </w:pPr>
      <w:r>
        <w:rPr>
          <w:rFonts w:ascii="宋体" w:eastAsia="宋体" w:hAnsi="宋体" w:cs="宋体" w:hint="eastAsia"/>
          <w:szCs w:val="21"/>
        </w:rPr>
        <w:t>B.环境污染，富营养化速度加剧</w:t>
      </w:r>
    </w:p>
    <w:p w14:paraId="474F02A9" w14:textId="77777777" w:rsidR="004467DA" w:rsidRDefault="00EC26B5">
      <w:pPr>
        <w:rPr>
          <w:rFonts w:ascii="宋体" w:eastAsia="宋体" w:hAnsi="宋体" w:cs="宋体"/>
          <w:szCs w:val="21"/>
        </w:rPr>
      </w:pPr>
      <w:r>
        <w:rPr>
          <w:rFonts w:ascii="宋体" w:eastAsia="宋体" w:hAnsi="宋体" w:cs="宋体" w:hint="eastAsia"/>
          <w:szCs w:val="21"/>
        </w:rPr>
        <w:t>C.大量引水灌溉及河流的截流改道</w:t>
      </w:r>
    </w:p>
    <w:p w14:paraId="3D25E237" w14:textId="77777777" w:rsidR="004467DA" w:rsidRDefault="00EC26B5">
      <w:pPr>
        <w:rPr>
          <w:rFonts w:ascii="宋体" w:eastAsia="宋体" w:hAnsi="宋体" w:cs="宋体"/>
          <w:szCs w:val="21"/>
        </w:rPr>
      </w:pPr>
      <w:r>
        <w:rPr>
          <w:rFonts w:ascii="宋体" w:eastAsia="宋体" w:hAnsi="宋体" w:cs="宋体" w:hint="eastAsia"/>
          <w:szCs w:val="21"/>
        </w:rPr>
        <w:t>D.开垦湿地，扩大耕地面积</w:t>
      </w:r>
    </w:p>
    <w:p w14:paraId="71642321" w14:textId="77777777" w:rsidR="004467DA" w:rsidRDefault="004467DA">
      <w:pPr>
        <w:rPr>
          <w:rFonts w:ascii="楷体" w:eastAsia="楷体" w:hAnsi="楷体" w:cs="楷体"/>
          <w:szCs w:val="21"/>
        </w:rPr>
      </w:pPr>
    </w:p>
    <w:p w14:paraId="29A4B04F" w14:textId="77777777" w:rsidR="004467DA" w:rsidRDefault="00EC26B5">
      <w:pPr>
        <w:rPr>
          <w:rFonts w:ascii="楷体" w:eastAsia="楷体" w:hAnsi="楷体" w:cs="楷体"/>
          <w:szCs w:val="21"/>
        </w:rPr>
      </w:pPr>
      <w:r>
        <w:rPr>
          <w:rFonts w:ascii="楷体" w:eastAsia="楷体" w:hAnsi="楷体" w:cs="楷体" w:hint="eastAsia"/>
          <w:szCs w:val="21"/>
        </w:rPr>
        <w:t>鄂毕河发源于阿尔泰山，注入北冰洋，全长3650千米，中下游地区冻土广布，沼泽众多，森林覆盖率高。该河水能丰富，但开发利用程度低。下图为鄂毕河流域示意图。</w:t>
      </w:r>
    </w:p>
    <w:p w14:paraId="2E0CA257" w14:textId="77777777" w:rsidR="004467DA" w:rsidRDefault="00EC26B5">
      <w:pPr>
        <w:jc w:val="center"/>
      </w:pPr>
      <w:r>
        <w:rPr>
          <w:noProof/>
        </w:rPr>
        <w:drawing>
          <wp:inline distT="0" distB="0" distL="114300" distR="114300" wp14:anchorId="67E10E8C" wp14:editId="0E0B8136">
            <wp:extent cx="4118610" cy="2803525"/>
            <wp:effectExtent l="0" t="0" r="11430" b="635"/>
            <wp:docPr id="20" name="图片 4" descr="DW02SGQB(AV]63@KP1(V`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W02SGQB(AV]63@KP1(V`HL"/>
                    <pic:cNvPicPr>
                      <a:picLocks noChangeAspect="1"/>
                    </pic:cNvPicPr>
                  </pic:nvPicPr>
                  <pic:blipFill>
                    <a:blip r:embed="rId29"/>
                    <a:stretch>
                      <a:fillRect/>
                    </a:stretch>
                  </pic:blipFill>
                  <pic:spPr>
                    <a:xfrm>
                      <a:off x="0" y="0"/>
                      <a:ext cx="4118610" cy="2803525"/>
                    </a:xfrm>
                    <a:prstGeom prst="rect">
                      <a:avLst/>
                    </a:prstGeom>
                  </pic:spPr>
                </pic:pic>
              </a:graphicData>
            </a:graphic>
          </wp:inline>
        </w:drawing>
      </w:r>
    </w:p>
    <w:p w14:paraId="35BC9CB4" w14:textId="77777777" w:rsidR="004467DA" w:rsidRDefault="00EC26B5">
      <w:pPr>
        <w:rPr>
          <w:rFonts w:ascii="宋体" w:eastAsia="宋体" w:hAnsi="宋体" w:cs="宋体"/>
        </w:rPr>
      </w:pPr>
      <w:r>
        <w:rPr>
          <w:rFonts w:ascii="宋体" w:eastAsia="宋体" w:hAnsi="宋体" w:cs="宋体" w:hint="eastAsia"/>
        </w:rPr>
        <w:t>分析鄂毕河中下游地区沼泽众多的原因。（5分）</w:t>
      </w:r>
    </w:p>
    <w:p w14:paraId="1FD4689B" w14:textId="77777777" w:rsidR="004467DA" w:rsidRDefault="004467DA">
      <w:pPr>
        <w:rPr>
          <w:rFonts w:ascii="宋体" w:eastAsia="宋体" w:hAnsi="宋体" w:cs="宋体"/>
        </w:rPr>
      </w:pPr>
    </w:p>
    <w:p w14:paraId="32BDB32A" w14:textId="77777777" w:rsidR="004467DA" w:rsidRDefault="004467DA">
      <w:pPr>
        <w:rPr>
          <w:rFonts w:ascii="宋体" w:eastAsia="宋体" w:hAnsi="宋体" w:cs="宋体"/>
        </w:rPr>
      </w:pPr>
    </w:p>
    <w:p w14:paraId="328F1638" w14:textId="77777777" w:rsidR="004467DA" w:rsidRDefault="004467DA">
      <w:pPr>
        <w:rPr>
          <w:rFonts w:ascii="宋体" w:eastAsia="宋体" w:hAnsi="宋体" w:cs="宋体"/>
        </w:rPr>
      </w:pPr>
    </w:p>
    <w:p w14:paraId="36543285" w14:textId="77777777" w:rsidR="004467DA" w:rsidRDefault="004467DA">
      <w:pPr>
        <w:tabs>
          <w:tab w:val="left" w:pos="1938"/>
        </w:tabs>
        <w:spacing w:line="440" w:lineRule="exact"/>
        <w:rPr>
          <w:rFonts w:ascii="黑体" w:eastAsia="黑体" w:hAnsi="黑体"/>
          <w:sz w:val="28"/>
          <w:szCs w:val="36"/>
        </w:rPr>
      </w:pPr>
    </w:p>
    <w:p w14:paraId="5722D96E" w14:textId="49117473" w:rsidR="004467DA" w:rsidRDefault="004467DA">
      <w:pPr>
        <w:tabs>
          <w:tab w:val="left" w:pos="1938"/>
        </w:tabs>
        <w:spacing w:line="440" w:lineRule="exact"/>
        <w:rPr>
          <w:rFonts w:ascii="黑体" w:eastAsia="黑体" w:hAnsi="黑体"/>
          <w:sz w:val="28"/>
          <w:szCs w:val="36"/>
        </w:rPr>
      </w:pPr>
    </w:p>
    <w:p w14:paraId="3DAD3592" w14:textId="38ECFB0E" w:rsidR="00606226" w:rsidRDefault="00606226">
      <w:pPr>
        <w:tabs>
          <w:tab w:val="left" w:pos="1938"/>
        </w:tabs>
        <w:spacing w:line="440" w:lineRule="exact"/>
        <w:rPr>
          <w:rFonts w:ascii="黑体" w:eastAsia="黑体" w:hAnsi="黑体"/>
          <w:sz w:val="28"/>
          <w:szCs w:val="36"/>
        </w:rPr>
      </w:pPr>
    </w:p>
    <w:p w14:paraId="766819D4" w14:textId="12B3E0BD" w:rsidR="00606226" w:rsidRDefault="00606226">
      <w:pPr>
        <w:tabs>
          <w:tab w:val="left" w:pos="1938"/>
        </w:tabs>
        <w:spacing w:line="440" w:lineRule="exact"/>
        <w:rPr>
          <w:rFonts w:ascii="黑体" w:eastAsia="黑体" w:hAnsi="黑体"/>
          <w:sz w:val="28"/>
          <w:szCs w:val="36"/>
        </w:rPr>
      </w:pPr>
    </w:p>
    <w:p w14:paraId="19C17CEB" w14:textId="2EE1F713" w:rsidR="00606226" w:rsidRDefault="00606226">
      <w:pPr>
        <w:tabs>
          <w:tab w:val="left" w:pos="1938"/>
        </w:tabs>
        <w:spacing w:line="440" w:lineRule="exact"/>
        <w:rPr>
          <w:rFonts w:ascii="黑体" w:eastAsia="黑体" w:hAnsi="黑体"/>
          <w:sz w:val="28"/>
          <w:szCs w:val="36"/>
        </w:rPr>
      </w:pPr>
    </w:p>
    <w:p w14:paraId="2DD0541E" w14:textId="2C37CFED" w:rsidR="00606226" w:rsidRDefault="00606226">
      <w:pPr>
        <w:tabs>
          <w:tab w:val="left" w:pos="1938"/>
        </w:tabs>
        <w:spacing w:line="440" w:lineRule="exact"/>
        <w:rPr>
          <w:rFonts w:ascii="黑体" w:eastAsia="黑体" w:hAnsi="黑体"/>
          <w:sz w:val="28"/>
          <w:szCs w:val="36"/>
        </w:rPr>
      </w:pPr>
    </w:p>
    <w:p w14:paraId="74308672" w14:textId="04A2AAF8" w:rsidR="00606226" w:rsidRDefault="00606226">
      <w:pPr>
        <w:tabs>
          <w:tab w:val="left" w:pos="1938"/>
        </w:tabs>
        <w:spacing w:line="440" w:lineRule="exact"/>
        <w:rPr>
          <w:rFonts w:ascii="黑体" w:eastAsia="黑体" w:hAnsi="黑体"/>
          <w:sz w:val="28"/>
          <w:szCs w:val="36"/>
        </w:rPr>
      </w:pPr>
    </w:p>
    <w:p w14:paraId="6F85A0C4" w14:textId="747573A4" w:rsidR="00606226" w:rsidRDefault="00606226">
      <w:pPr>
        <w:tabs>
          <w:tab w:val="left" w:pos="1938"/>
        </w:tabs>
        <w:spacing w:line="440" w:lineRule="exact"/>
        <w:rPr>
          <w:rFonts w:ascii="黑体" w:eastAsia="黑体" w:hAnsi="黑体"/>
          <w:sz w:val="28"/>
          <w:szCs w:val="36"/>
        </w:rPr>
      </w:pPr>
    </w:p>
    <w:p w14:paraId="58E23EE8" w14:textId="7A942C82" w:rsidR="00606226" w:rsidRDefault="00606226">
      <w:pPr>
        <w:tabs>
          <w:tab w:val="left" w:pos="1938"/>
        </w:tabs>
        <w:spacing w:line="440" w:lineRule="exact"/>
        <w:rPr>
          <w:rFonts w:ascii="黑体" w:eastAsia="黑体" w:hAnsi="黑体"/>
          <w:sz w:val="28"/>
          <w:szCs w:val="36"/>
        </w:rPr>
      </w:pPr>
    </w:p>
    <w:p w14:paraId="217C7C74" w14:textId="3FBF201E" w:rsidR="00606226" w:rsidRDefault="00606226">
      <w:pPr>
        <w:tabs>
          <w:tab w:val="left" w:pos="1938"/>
        </w:tabs>
        <w:spacing w:line="440" w:lineRule="exact"/>
        <w:rPr>
          <w:rFonts w:ascii="黑体" w:eastAsia="黑体" w:hAnsi="黑体"/>
          <w:sz w:val="28"/>
          <w:szCs w:val="36"/>
        </w:rPr>
      </w:pPr>
    </w:p>
    <w:p w14:paraId="4FC42EE7" w14:textId="54A44B73" w:rsidR="00606226" w:rsidRDefault="00606226">
      <w:pPr>
        <w:tabs>
          <w:tab w:val="left" w:pos="1938"/>
        </w:tabs>
        <w:spacing w:line="440" w:lineRule="exact"/>
        <w:rPr>
          <w:rFonts w:ascii="黑体" w:eastAsia="黑体" w:hAnsi="黑体"/>
          <w:sz w:val="28"/>
          <w:szCs w:val="36"/>
        </w:rPr>
      </w:pPr>
    </w:p>
    <w:p w14:paraId="3DEF4BDA" w14:textId="77777777" w:rsidR="00606226" w:rsidRDefault="00606226">
      <w:pPr>
        <w:tabs>
          <w:tab w:val="left" w:pos="1938"/>
        </w:tabs>
        <w:spacing w:line="440" w:lineRule="exact"/>
        <w:rPr>
          <w:rFonts w:ascii="黑体" w:eastAsia="黑体" w:hAnsi="黑体"/>
          <w:sz w:val="28"/>
          <w:szCs w:val="36"/>
        </w:rPr>
      </w:pPr>
    </w:p>
    <w:p w14:paraId="6EFC24E1" w14:textId="77777777" w:rsidR="004467DA" w:rsidRDefault="00EC26B5">
      <w:pPr>
        <w:tabs>
          <w:tab w:val="left" w:pos="1938"/>
        </w:tabs>
        <w:spacing w:line="440" w:lineRule="exact"/>
        <w:jc w:val="center"/>
        <w:rPr>
          <w:rFonts w:ascii="黑体" w:eastAsia="黑体" w:hAnsi="黑体"/>
          <w:sz w:val="28"/>
          <w:szCs w:val="36"/>
        </w:rPr>
      </w:pPr>
      <w:r>
        <w:rPr>
          <w:rFonts w:ascii="黑体" w:eastAsia="黑体" w:hAnsi="黑体"/>
          <w:sz w:val="28"/>
          <w:szCs w:val="36"/>
        </w:rPr>
        <w:lastRenderedPageBreak/>
        <w:t>【</w:t>
      </w:r>
      <w:r>
        <w:rPr>
          <w:rFonts w:ascii="黑体" w:eastAsia="黑体" w:hAnsi="黑体" w:hint="eastAsia"/>
          <w:sz w:val="28"/>
          <w:szCs w:val="36"/>
        </w:rPr>
        <w:t>授课教师反思</w:t>
      </w:r>
      <w:r>
        <w:rPr>
          <w:rFonts w:ascii="黑体" w:eastAsia="黑体" w:hAnsi="黑体"/>
          <w:sz w:val="28"/>
          <w:szCs w:val="36"/>
        </w:rPr>
        <w:t>】</w:t>
      </w:r>
    </w:p>
    <w:p w14:paraId="5A1FB65C" w14:textId="77777777" w:rsidR="004467DA" w:rsidRPr="004457EA" w:rsidRDefault="00EC26B5">
      <w:pPr>
        <w:jc w:val="center"/>
        <w:rPr>
          <w:rFonts w:asciiTheme="majorEastAsia" w:eastAsiaTheme="majorEastAsia" w:hAnsiTheme="majorEastAsia" w:cstheme="majorEastAsia"/>
          <w:b/>
          <w:bCs/>
          <w:sz w:val="24"/>
        </w:rPr>
      </w:pPr>
      <w:r w:rsidRPr="004457EA">
        <w:rPr>
          <w:rFonts w:asciiTheme="majorEastAsia" w:eastAsiaTheme="majorEastAsia" w:hAnsiTheme="majorEastAsia" w:cstheme="majorEastAsia" w:hint="eastAsia"/>
          <w:b/>
          <w:bCs/>
          <w:sz w:val="24"/>
        </w:rPr>
        <w:t>千锤百炼，百炼成钢</w:t>
      </w:r>
    </w:p>
    <w:p w14:paraId="0DA3D38C" w14:textId="77777777" w:rsidR="004467DA" w:rsidRPr="004457EA" w:rsidRDefault="00EC26B5">
      <w:pPr>
        <w:jc w:val="center"/>
        <w:rPr>
          <w:rFonts w:asciiTheme="majorEastAsia" w:eastAsiaTheme="majorEastAsia" w:hAnsiTheme="majorEastAsia" w:cstheme="majorEastAsia"/>
          <w:b/>
          <w:bCs/>
          <w:sz w:val="24"/>
        </w:rPr>
      </w:pPr>
      <w:r w:rsidRPr="004457EA">
        <w:rPr>
          <w:rFonts w:asciiTheme="majorEastAsia" w:eastAsiaTheme="majorEastAsia" w:hAnsiTheme="majorEastAsia" w:cstheme="majorEastAsia" w:hint="eastAsia"/>
          <w:b/>
          <w:bCs/>
          <w:sz w:val="24"/>
        </w:rPr>
        <w:t>——10月22日“湿地的开发与保护”教学反思</w:t>
      </w:r>
    </w:p>
    <w:p w14:paraId="60F75974" w14:textId="77777777" w:rsidR="004467DA" w:rsidRDefault="00EC26B5">
      <w:pPr>
        <w:jc w:val="center"/>
        <w:rPr>
          <w:rFonts w:ascii="楷体" w:eastAsia="楷体" w:hAnsi="楷体" w:cs="楷体"/>
          <w:sz w:val="24"/>
        </w:rPr>
      </w:pPr>
      <w:r>
        <w:rPr>
          <w:rFonts w:ascii="楷体" w:eastAsia="楷体" w:hAnsi="楷体" w:cs="楷体" w:hint="eastAsia"/>
          <w:sz w:val="24"/>
        </w:rPr>
        <w:t>曾燕芸</w:t>
      </w:r>
    </w:p>
    <w:p w14:paraId="0C2FAECE" w14:textId="77777777" w:rsidR="004467DA" w:rsidRDefault="00EC26B5">
      <w:pPr>
        <w:spacing w:line="360" w:lineRule="auto"/>
        <w:ind w:firstLine="482"/>
        <w:rPr>
          <w:rFonts w:asciiTheme="minorEastAsia" w:hAnsiTheme="minorEastAsia" w:cstheme="minorEastAsia"/>
          <w:sz w:val="24"/>
        </w:rPr>
      </w:pPr>
      <w:r>
        <w:rPr>
          <w:rFonts w:asciiTheme="minorEastAsia" w:hAnsiTheme="minorEastAsia" w:cstheme="minorEastAsia" w:hint="eastAsia"/>
          <w:sz w:val="24"/>
        </w:rPr>
        <w:t>2021年10月22日周五上午，我们按照工作室惯例进行了活动，本次活动由我和刘家旭进行“湿地的开发与保护”的同课异构，通过这次活动的开展，我对本次自己的教学进行了深刻的反思。</w:t>
      </w:r>
    </w:p>
    <w:p w14:paraId="1C51CB63" w14:textId="77777777" w:rsidR="004467DA" w:rsidRDefault="00EC26B5">
      <w:pPr>
        <w:spacing w:line="360" w:lineRule="auto"/>
        <w:ind w:firstLine="482"/>
        <w:rPr>
          <w:rFonts w:asciiTheme="minorEastAsia" w:hAnsiTheme="minorEastAsia" w:cstheme="minorEastAsia"/>
          <w:sz w:val="24"/>
        </w:rPr>
      </w:pPr>
      <w:r>
        <w:rPr>
          <w:rFonts w:asciiTheme="minorEastAsia" w:hAnsiTheme="minorEastAsia" w:cstheme="minorEastAsia" w:hint="eastAsia"/>
          <w:sz w:val="24"/>
        </w:rPr>
        <w:t>首先说说我对本次上课前期的准备工作。我查阅了2003版、2017版的课程标准，中国知网上与湿地及大单元教学设计相关的论文，人教版必修三第二章“问题探究”，</w:t>
      </w:r>
      <w:proofErr w:type="gramStart"/>
      <w:r>
        <w:rPr>
          <w:rFonts w:asciiTheme="minorEastAsia" w:hAnsiTheme="minorEastAsia" w:cstheme="minorEastAsia" w:hint="eastAsia"/>
          <w:sz w:val="24"/>
        </w:rPr>
        <w:t>湘教版</w:t>
      </w:r>
      <w:proofErr w:type="gramEnd"/>
      <w:r>
        <w:rPr>
          <w:rFonts w:asciiTheme="minorEastAsia" w:hAnsiTheme="minorEastAsia" w:cstheme="minorEastAsia" w:hint="eastAsia"/>
          <w:sz w:val="24"/>
        </w:rPr>
        <w:t>必修三第二章第二节“湿地资源的开发与保护——以洞庭湖为例”，人教版选修六第四章第三节“湿地干涸及其恢复”，北斗地图上与湿地相关的地图以及其他老师上本节课的课件教案等资料。从中，我获得了很多的启发。在做了比较充分的准备后，我进行了本节课的教学设计。</w:t>
      </w:r>
    </w:p>
    <w:p w14:paraId="08F45170" w14:textId="77777777" w:rsidR="004467DA" w:rsidRDefault="00EC26B5">
      <w:pPr>
        <w:spacing w:line="360" w:lineRule="auto"/>
        <w:ind w:firstLine="482"/>
        <w:rPr>
          <w:rFonts w:asciiTheme="minorEastAsia" w:hAnsiTheme="minorEastAsia" w:cstheme="minorEastAsia"/>
          <w:sz w:val="24"/>
        </w:rPr>
      </w:pPr>
      <w:r>
        <w:rPr>
          <w:rFonts w:asciiTheme="minorEastAsia" w:hAnsiTheme="minorEastAsia" w:cstheme="minorEastAsia" w:hint="eastAsia"/>
          <w:sz w:val="24"/>
        </w:rPr>
        <w:t>在本次课的设计中，我选取了三江平原为案例，进行了真实的情境创设，以三段关于三江平原的材料，设计了三个任务，材料之间具有先后的逻辑联系，呈现了三江平原从开发前到开发后的一个变化，从中体现了区域认知和人地协调观的核心素养。</w:t>
      </w:r>
    </w:p>
    <w:p w14:paraId="1FE4D935" w14:textId="77777777" w:rsidR="004467DA" w:rsidRDefault="00EC26B5">
      <w:pPr>
        <w:spacing w:line="360" w:lineRule="auto"/>
        <w:ind w:firstLine="482"/>
        <w:rPr>
          <w:rFonts w:asciiTheme="minorEastAsia" w:hAnsiTheme="minorEastAsia" w:cstheme="minorEastAsia"/>
          <w:sz w:val="24"/>
        </w:rPr>
      </w:pPr>
      <w:r>
        <w:rPr>
          <w:rFonts w:asciiTheme="minorEastAsia" w:hAnsiTheme="minorEastAsia" w:cstheme="minorEastAsia" w:hint="eastAsia"/>
          <w:sz w:val="24"/>
        </w:rPr>
        <w:t>但是，我本次反思更多的是我本次上课的不足之处：</w:t>
      </w:r>
    </w:p>
    <w:p w14:paraId="296D7D7A" w14:textId="77777777" w:rsidR="004467DA" w:rsidRDefault="00EC26B5">
      <w:pPr>
        <w:numPr>
          <w:ilvl w:val="0"/>
          <w:numId w:val="8"/>
        </w:numPr>
        <w:spacing w:line="360" w:lineRule="auto"/>
        <w:ind w:firstLine="482"/>
        <w:rPr>
          <w:rFonts w:asciiTheme="minorEastAsia" w:hAnsiTheme="minorEastAsia" w:cstheme="minorEastAsia"/>
          <w:sz w:val="24"/>
        </w:rPr>
      </w:pPr>
      <w:r>
        <w:rPr>
          <w:rFonts w:asciiTheme="minorEastAsia" w:hAnsiTheme="minorEastAsia" w:cstheme="minorEastAsia" w:hint="eastAsia"/>
          <w:sz w:val="24"/>
        </w:rPr>
        <w:t>本节课所设计的学习目标稍多，内容不够聚焦。我认为本节课的重点可以聚焦在处理三江平原沼泽广布的自然原因这一个问题上。可以通过三江平原这一个高纬度沼泽的成因迁移到其他高海拔湿地的成因再迁移到国外湿地的成因等。这样可以就这个问题进行透彻、全面、深入的学习，更有利于体现深度学习的思想。在分析原因的时候，我试图将水平衡原理、水循环环节与自然地理要素之间建立起联系，但在课堂生成过程中，</w:t>
      </w:r>
      <w:proofErr w:type="gramStart"/>
      <w:r>
        <w:rPr>
          <w:rFonts w:asciiTheme="minorEastAsia" w:hAnsiTheme="minorEastAsia" w:cstheme="minorEastAsia" w:hint="eastAsia"/>
          <w:sz w:val="24"/>
        </w:rPr>
        <w:t>该联系</w:t>
      </w:r>
      <w:proofErr w:type="gramEnd"/>
      <w:r>
        <w:rPr>
          <w:rFonts w:asciiTheme="minorEastAsia" w:hAnsiTheme="minorEastAsia" w:cstheme="minorEastAsia" w:hint="eastAsia"/>
          <w:sz w:val="24"/>
        </w:rPr>
        <w:t>建立得稍显生硬，达成度欠佳。在呈现原因的时候，我直接将“上天无路、入地无门、无法奔前程”的漫画展示出来，缺少了中间对学生们的牵引过程和学生们主动建构的过程，尤其针对我校学生以美术生为主的学情来说，我认为让学生们先尝试自主画出该漫画，然后我再点评呈现更有利于培养学生们的综合思维。</w:t>
      </w:r>
    </w:p>
    <w:p w14:paraId="6A735E63" w14:textId="0FFA0AB3" w:rsidR="004467DA" w:rsidRPr="004457EA" w:rsidRDefault="00EC26B5" w:rsidP="004457EA">
      <w:pPr>
        <w:numPr>
          <w:ilvl w:val="0"/>
          <w:numId w:val="8"/>
        </w:numPr>
        <w:spacing w:line="360" w:lineRule="auto"/>
        <w:ind w:firstLine="482"/>
        <w:rPr>
          <w:rFonts w:asciiTheme="minorEastAsia" w:hAnsiTheme="minorEastAsia" w:cstheme="minorEastAsia"/>
          <w:sz w:val="24"/>
        </w:rPr>
      </w:pPr>
      <w:r>
        <w:rPr>
          <w:rFonts w:asciiTheme="minorEastAsia" w:hAnsiTheme="minorEastAsia" w:cstheme="minorEastAsia" w:hint="eastAsia"/>
          <w:sz w:val="24"/>
        </w:rPr>
        <w:t>本节课的学生活动不够，学生们的积极性、主动性没有被充分调动起来。同时，由于第一部分“课前准备”的环节耗时较多，导致后面在完成任务时节奏有点快，中间缺少了一些师生互评、生生互评的环节。</w:t>
      </w:r>
    </w:p>
    <w:p w14:paraId="66F8FDD0" w14:textId="0A9CD3A9" w:rsidR="004467DA" w:rsidRDefault="004457EA" w:rsidP="004457EA">
      <w:pPr>
        <w:tabs>
          <w:tab w:val="left" w:pos="1938"/>
        </w:tabs>
        <w:spacing w:line="440" w:lineRule="exact"/>
        <w:rPr>
          <w:rFonts w:ascii="楷体" w:eastAsia="楷体" w:hAnsi="楷体"/>
        </w:rPr>
      </w:pPr>
      <w:r>
        <w:rPr>
          <w:rFonts w:ascii="黑体" w:eastAsia="黑体" w:hAnsi="黑体"/>
          <w:noProof/>
          <w:sz w:val="28"/>
          <w:szCs w:val="36"/>
        </w:rPr>
        <w:lastRenderedPageBreak/>
        <w:drawing>
          <wp:anchor distT="0" distB="0" distL="114300" distR="114300" simplePos="0" relativeHeight="251640320" behindDoc="0" locked="0" layoutInCell="1" allowOverlap="1" wp14:anchorId="2A182B78" wp14:editId="6A68B05F">
            <wp:simplePos x="0" y="0"/>
            <wp:positionH relativeFrom="column">
              <wp:posOffset>101600</wp:posOffset>
            </wp:positionH>
            <wp:positionV relativeFrom="paragraph">
              <wp:posOffset>120650</wp:posOffset>
            </wp:positionV>
            <wp:extent cx="5066678" cy="2851150"/>
            <wp:effectExtent l="0" t="0" r="635" b="635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66678" cy="285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E0C72" w14:textId="77777777" w:rsidR="004467DA" w:rsidRDefault="004467DA">
      <w:pPr>
        <w:tabs>
          <w:tab w:val="left" w:pos="1938"/>
        </w:tabs>
        <w:spacing w:line="440" w:lineRule="exact"/>
        <w:jc w:val="center"/>
        <w:rPr>
          <w:rFonts w:ascii="楷体" w:eastAsia="楷体" w:hAnsi="楷体"/>
        </w:rPr>
      </w:pPr>
    </w:p>
    <w:p w14:paraId="76A0633A" w14:textId="77777777" w:rsidR="004467DA" w:rsidRDefault="004467DA">
      <w:pPr>
        <w:tabs>
          <w:tab w:val="left" w:pos="1938"/>
        </w:tabs>
        <w:spacing w:line="440" w:lineRule="exact"/>
        <w:jc w:val="center"/>
        <w:rPr>
          <w:rFonts w:ascii="楷体" w:eastAsia="楷体" w:hAnsi="楷体"/>
        </w:rPr>
      </w:pPr>
    </w:p>
    <w:p w14:paraId="020BA4FB" w14:textId="77777777" w:rsidR="004467DA" w:rsidRDefault="004467DA">
      <w:pPr>
        <w:tabs>
          <w:tab w:val="left" w:pos="1938"/>
        </w:tabs>
        <w:spacing w:line="440" w:lineRule="exact"/>
        <w:jc w:val="center"/>
        <w:rPr>
          <w:rFonts w:ascii="楷体" w:eastAsia="楷体" w:hAnsi="楷体"/>
        </w:rPr>
      </w:pPr>
    </w:p>
    <w:p w14:paraId="13C4DCDF" w14:textId="77777777" w:rsidR="004467DA" w:rsidRDefault="004467DA">
      <w:pPr>
        <w:tabs>
          <w:tab w:val="left" w:pos="1938"/>
        </w:tabs>
        <w:spacing w:line="440" w:lineRule="exact"/>
        <w:jc w:val="center"/>
        <w:rPr>
          <w:rFonts w:ascii="楷体" w:eastAsia="楷体" w:hAnsi="楷体"/>
        </w:rPr>
      </w:pPr>
    </w:p>
    <w:p w14:paraId="025A0686" w14:textId="77777777" w:rsidR="004467DA" w:rsidRDefault="004467DA">
      <w:pPr>
        <w:tabs>
          <w:tab w:val="left" w:pos="1938"/>
        </w:tabs>
        <w:spacing w:line="440" w:lineRule="exact"/>
        <w:jc w:val="center"/>
        <w:rPr>
          <w:rFonts w:ascii="楷体" w:eastAsia="楷体" w:hAnsi="楷体"/>
        </w:rPr>
      </w:pPr>
    </w:p>
    <w:p w14:paraId="52B8ECF0" w14:textId="77777777" w:rsidR="004467DA" w:rsidRDefault="004467DA">
      <w:pPr>
        <w:tabs>
          <w:tab w:val="left" w:pos="1938"/>
        </w:tabs>
        <w:spacing w:line="440" w:lineRule="exact"/>
        <w:jc w:val="center"/>
        <w:rPr>
          <w:rFonts w:ascii="楷体" w:eastAsia="楷体" w:hAnsi="楷体"/>
        </w:rPr>
      </w:pPr>
    </w:p>
    <w:p w14:paraId="1B669E1D" w14:textId="77777777" w:rsidR="004467DA" w:rsidRDefault="004467DA">
      <w:pPr>
        <w:tabs>
          <w:tab w:val="left" w:pos="1938"/>
        </w:tabs>
        <w:spacing w:line="440" w:lineRule="exact"/>
        <w:jc w:val="center"/>
        <w:rPr>
          <w:rFonts w:ascii="楷体" w:eastAsia="楷体" w:hAnsi="楷体"/>
        </w:rPr>
      </w:pPr>
    </w:p>
    <w:p w14:paraId="4ACC90BB" w14:textId="77777777" w:rsidR="004467DA" w:rsidRDefault="004467DA">
      <w:pPr>
        <w:tabs>
          <w:tab w:val="left" w:pos="1938"/>
        </w:tabs>
        <w:spacing w:line="440" w:lineRule="exact"/>
        <w:jc w:val="center"/>
        <w:rPr>
          <w:rFonts w:ascii="楷体" w:eastAsia="楷体" w:hAnsi="楷体"/>
        </w:rPr>
      </w:pPr>
    </w:p>
    <w:p w14:paraId="24D939BD" w14:textId="77777777" w:rsidR="004467DA" w:rsidRDefault="004467DA">
      <w:pPr>
        <w:tabs>
          <w:tab w:val="left" w:pos="1938"/>
        </w:tabs>
        <w:spacing w:line="440" w:lineRule="exact"/>
        <w:jc w:val="center"/>
        <w:rPr>
          <w:rFonts w:ascii="楷体" w:eastAsia="楷体" w:hAnsi="楷体"/>
        </w:rPr>
      </w:pPr>
    </w:p>
    <w:p w14:paraId="3C88DF67" w14:textId="77777777" w:rsidR="004467DA" w:rsidRDefault="004467DA">
      <w:pPr>
        <w:tabs>
          <w:tab w:val="left" w:pos="1938"/>
        </w:tabs>
        <w:spacing w:line="440" w:lineRule="exact"/>
        <w:jc w:val="center"/>
        <w:rPr>
          <w:rFonts w:ascii="楷体" w:eastAsia="楷体" w:hAnsi="楷体"/>
        </w:rPr>
      </w:pPr>
    </w:p>
    <w:p w14:paraId="6CEF71F7" w14:textId="77777777" w:rsidR="004457EA" w:rsidRDefault="004457EA" w:rsidP="004457EA">
      <w:pPr>
        <w:tabs>
          <w:tab w:val="left" w:pos="1938"/>
        </w:tabs>
        <w:spacing w:line="440" w:lineRule="exact"/>
        <w:jc w:val="center"/>
        <w:rPr>
          <w:rFonts w:ascii="楷体" w:eastAsia="楷体" w:hAnsi="楷体"/>
        </w:rPr>
      </w:pPr>
      <w:r>
        <w:rPr>
          <w:rFonts w:ascii="楷体" w:eastAsia="楷体" w:hAnsi="楷体" w:hint="eastAsia"/>
        </w:rPr>
        <w:t>曾燕芸</w:t>
      </w:r>
      <w:r>
        <w:rPr>
          <w:rFonts w:ascii="楷体" w:eastAsia="楷体" w:hAnsi="楷体"/>
        </w:rPr>
        <w:t>老师分享教学反思</w:t>
      </w:r>
    </w:p>
    <w:p w14:paraId="69EF40CA" w14:textId="77777777" w:rsidR="004467DA" w:rsidRPr="004457EA" w:rsidRDefault="004467DA">
      <w:pPr>
        <w:tabs>
          <w:tab w:val="left" w:pos="1938"/>
        </w:tabs>
        <w:spacing w:line="440" w:lineRule="exact"/>
        <w:jc w:val="center"/>
        <w:rPr>
          <w:rFonts w:ascii="楷体" w:eastAsia="楷体" w:hAnsi="楷体"/>
        </w:rPr>
      </w:pPr>
    </w:p>
    <w:p w14:paraId="1A958570" w14:textId="77777777" w:rsidR="004467DA" w:rsidRDefault="004467DA">
      <w:pPr>
        <w:tabs>
          <w:tab w:val="left" w:pos="1938"/>
        </w:tabs>
        <w:spacing w:line="440" w:lineRule="exact"/>
        <w:jc w:val="center"/>
        <w:rPr>
          <w:rFonts w:ascii="楷体" w:eastAsia="楷体" w:hAnsi="楷体"/>
        </w:rPr>
      </w:pPr>
    </w:p>
    <w:p w14:paraId="752CDD6B" w14:textId="77777777" w:rsidR="004467DA" w:rsidRDefault="004467DA">
      <w:pPr>
        <w:tabs>
          <w:tab w:val="left" w:pos="1938"/>
        </w:tabs>
        <w:spacing w:line="440" w:lineRule="exact"/>
        <w:jc w:val="center"/>
        <w:rPr>
          <w:rFonts w:ascii="楷体" w:eastAsia="楷体" w:hAnsi="楷体"/>
        </w:rPr>
      </w:pPr>
    </w:p>
    <w:p w14:paraId="553759DD" w14:textId="77777777" w:rsidR="004467DA" w:rsidRDefault="004467DA">
      <w:pPr>
        <w:tabs>
          <w:tab w:val="left" w:pos="1938"/>
        </w:tabs>
        <w:spacing w:line="440" w:lineRule="exact"/>
        <w:jc w:val="center"/>
        <w:rPr>
          <w:rFonts w:ascii="楷体" w:eastAsia="楷体" w:hAnsi="楷体"/>
        </w:rPr>
      </w:pPr>
    </w:p>
    <w:p w14:paraId="477F6733" w14:textId="77777777" w:rsidR="004467DA" w:rsidRDefault="004467DA">
      <w:pPr>
        <w:tabs>
          <w:tab w:val="left" w:pos="1938"/>
        </w:tabs>
        <w:spacing w:line="440" w:lineRule="exact"/>
        <w:jc w:val="center"/>
        <w:rPr>
          <w:rFonts w:ascii="楷体" w:eastAsia="楷体" w:hAnsi="楷体"/>
        </w:rPr>
      </w:pPr>
    </w:p>
    <w:p w14:paraId="7DA6E94A" w14:textId="00F3FDCA" w:rsidR="004467DA" w:rsidRDefault="004467DA">
      <w:pPr>
        <w:tabs>
          <w:tab w:val="left" w:pos="1938"/>
        </w:tabs>
        <w:spacing w:line="440" w:lineRule="exact"/>
        <w:jc w:val="center"/>
        <w:rPr>
          <w:rFonts w:ascii="楷体" w:eastAsia="楷体" w:hAnsi="楷体"/>
        </w:rPr>
      </w:pPr>
    </w:p>
    <w:p w14:paraId="2B5BDDE4" w14:textId="7E5C2D72" w:rsidR="004457EA" w:rsidRDefault="004457EA">
      <w:pPr>
        <w:tabs>
          <w:tab w:val="left" w:pos="1938"/>
        </w:tabs>
        <w:spacing w:line="440" w:lineRule="exact"/>
        <w:jc w:val="center"/>
        <w:rPr>
          <w:rFonts w:ascii="楷体" w:eastAsia="楷体" w:hAnsi="楷体"/>
        </w:rPr>
      </w:pPr>
    </w:p>
    <w:p w14:paraId="31486DE8" w14:textId="42AD2656" w:rsidR="004457EA" w:rsidRDefault="004457EA">
      <w:pPr>
        <w:tabs>
          <w:tab w:val="left" w:pos="1938"/>
        </w:tabs>
        <w:spacing w:line="440" w:lineRule="exact"/>
        <w:jc w:val="center"/>
        <w:rPr>
          <w:rFonts w:ascii="楷体" w:eastAsia="楷体" w:hAnsi="楷体"/>
        </w:rPr>
      </w:pPr>
    </w:p>
    <w:p w14:paraId="07A48EE8" w14:textId="4F0B0FB4" w:rsidR="004457EA" w:rsidRDefault="004457EA">
      <w:pPr>
        <w:tabs>
          <w:tab w:val="left" w:pos="1938"/>
        </w:tabs>
        <w:spacing w:line="440" w:lineRule="exact"/>
        <w:jc w:val="center"/>
        <w:rPr>
          <w:rFonts w:ascii="楷体" w:eastAsia="楷体" w:hAnsi="楷体"/>
        </w:rPr>
      </w:pPr>
    </w:p>
    <w:p w14:paraId="766659C8" w14:textId="4F8F555A" w:rsidR="004457EA" w:rsidRDefault="004457EA">
      <w:pPr>
        <w:tabs>
          <w:tab w:val="left" w:pos="1938"/>
        </w:tabs>
        <w:spacing w:line="440" w:lineRule="exact"/>
        <w:jc w:val="center"/>
        <w:rPr>
          <w:rFonts w:ascii="楷体" w:eastAsia="楷体" w:hAnsi="楷体"/>
        </w:rPr>
      </w:pPr>
    </w:p>
    <w:p w14:paraId="48CA35BC" w14:textId="107C578C" w:rsidR="004457EA" w:rsidRDefault="004457EA">
      <w:pPr>
        <w:tabs>
          <w:tab w:val="left" w:pos="1938"/>
        </w:tabs>
        <w:spacing w:line="440" w:lineRule="exact"/>
        <w:jc w:val="center"/>
        <w:rPr>
          <w:rFonts w:ascii="楷体" w:eastAsia="楷体" w:hAnsi="楷体"/>
        </w:rPr>
      </w:pPr>
    </w:p>
    <w:p w14:paraId="0D375F11" w14:textId="2046D469" w:rsidR="004457EA" w:rsidRDefault="004457EA">
      <w:pPr>
        <w:tabs>
          <w:tab w:val="left" w:pos="1938"/>
        </w:tabs>
        <w:spacing w:line="440" w:lineRule="exact"/>
        <w:jc w:val="center"/>
        <w:rPr>
          <w:rFonts w:ascii="楷体" w:eastAsia="楷体" w:hAnsi="楷体"/>
        </w:rPr>
      </w:pPr>
    </w:p>
    <w:p w14:paraId="584F93B0" w14:textId="7FE1B514" w:rsidR="004457EA" w:rsidRDefault="004457EA">
      <w:pPr>
        <w:tabs>
          <w:tab w:val="left" w:pos="1938"/>
        </w:tabs>
        <w:spacing w:line="440" w:lineRule="exact"/>
        <w:jc w:val="center"/>
        <w:rPr>
          <w:rFonts w:ascii="楷体" w:eastAsia="楷体" w:hAnsi="楷体"/>
        </w:rPr>
      </w:pPr>
    </w:p>
    <w:p w14:paraId="10ECC0EC" w14:textId="65B1CC90" w:rsidR="004457EA" w:rsidRDefault="004457EA">
      <w:pPr>
        <w:tabs>
          <w:tab w:val="left" w:pos="1938"/>
        </w:tabs>
        <w:spacing w:line="440" w:lineRule="exact"/>
        <w:jc w:val="center"/>
        <w:rPr>
          <w:rFonts w:ascii="楷体" w:eastAsia="楷体" w:hAnsi="楷体"/>
        </w:rPr>
      </w:pPr>
    </w:p>
    <w:p w14:paraId="71019E4E" w14:textId="6623090D" w:rsidR="004457EA" w:rsidRDefault="004457EA">
      <w:pPr>
        <w:tabs>
          <w:tab w:val="left" w:pos="1938"/>
        </w:tabs>
        <w:spacing w:line="440" w:lineRule="exact"/>
        <w:jc w:val="center"/>
        <w:rPr>
          <w:rFonts w:ascii="楷体" w:eastAsia="楷体" w:hAnsi="楷体"/>
        </w:rPr>
      </w:pPr>
    </w:p>
    <w:p w14:paraId="691F1528" w14:textId="687B8CC6" w:rsidR="004457EA" w:rsidRDefault="004457EA">
      <w:pPr>
        <w:tabs>
          <w:tab w:val="left" w:pos="1938"/>
        </w:tabs>
        <w:spacing w:line="440" w:lineRule="exact"/>
        <w:jc w:val="center"/>
        <w:rPr>
          <w:rFonts w:ascii="楷体" w:eastAsia="楷体" w:hAnsi="楷体"/>
        </w:rPr>
      </w:pPr>
    </w:p>
    <w:p w14:paraId="66D481B0" w14:textId="01801D26" w:rsidR="004457EA" w:rsidRDefault="004457EA">
      <w:pPr>
        <w:tabs>
          <w:tab w:val="left" w:pos="1938"/>
        </w:tabs>
        <w:spacing w:line="440" w:lineRule="exact"/>
        <w:jc w:val="center"/>
        <w:rPr>
          <w:rFonts w:ascii="楷体" w:eastAsia="楷体" w:hAnsi="楷体"/>
        </w:rPr>
      </w:pPr>
    </w:p>
    <w:p w14:paraId="2AEAF6F9" w14:textId="131182D5" w:rsidR="004457EA" w:rsidRDefault="004457EA">
      <w:pPr>
        <w:tabs>
          <w:tab w:val="left" w:pos="1938"/>
        </w:tabs>
        <w:spacing w:line="440" w:lineRule="exact"/>
        <w:jc w:val="center"/>
        <w:rPr>
          <w:rFonts w:ascii="楷体" w:eastAsia="楷体" w:hAnsi="楷体"/>
        </w:rPr>
      </w:pPr>
    </w:p>
    <w:p w14:paraId="21D4D23A" w14:textId="77777777" w:rsidR="004457EA" w:rsidRDefault="004457EA">
      <w:pPr>
        <w:tabs>
          <w:tab w:val="left" w:pos="1938"/>
        </w:tabs>
        <w:spacing w:line="440" w:lineRule="exact"/>
        <w:jc w:val="center"/>
        <w:rPr>
          <w:rFonts w:ascii="楷体" w:eastAsia="楷体" w:hAnsi="楷体"/>
        </w:rPr>
      </w:pPr>
    </w:p>
    <w:p w14:paraId="0750ACF4" w14:textId="77777777" w:rsidR="004467DA" w:rsidRDefault="00EC26B5">
      <w:pPr>
        <w:tabs>
          <w:tab w:val="left" w:pos="1938"/>
        </w:tabs>
        <w:spacing w:line="440" w:lineRule="exact"/>
        <w:jc w:val="center"/>
        <w:rPr>
          <w:rFonts w:ascii="黑体" w:eastAsia="黑体" w:hAnsi="黑体"/>
          <w:b/>
          <w:bCs/>
          <w:sz w:val="24"/>
          <w:szCs w:val="32"/>
        </w:rPr>
      </w:pPr>
      <w:r>
        <w:rPr>
          <w:rFonts w:ascii="黑体" w:eastAsia="黑体" w:hAnsi="黑体"/>
          <w:b/>
          <w:bCs/>
          <w:sz w:val="24"/>
          <w:szCs w:val="32"/>
        </w:rPr>
        <w:lastRenderedPageBreak/>
        <w:t>课例</w:t>
      </w:r>
      <w:r>
        <w:rPr>
          <w:rFonts w:ascii="黑体" w:eastAsia="黑体" w:hAnsi="黑体" w:hint="eastAsia"/>
          <w:b/>
          <w:bCs/>
          <w:sz w:val="24"/>
          <w:szCs w:val="32"/>
        </w:rPr>
        <w:t>二</w:t>
      </w:r>
    </w:p>
    <w:p w14:paraId="3D07C3DD" w14:textId="77777777"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sz w:val="24"/>
          <w:szCs w:val="32"/>
        </w:rPr>
        <w:t>授课主题：</w:t>
      </w:r>
      <w:r>
        <w:rPr>
          <w:rFonts w:ascii="黑体" w:eastAsia="黑体" w:hAnsi="黑体" w:hint="eastAsia"/>
          <w:b/>
          <w:bCs/>
          <w:sz w:val="24"/>
          <w:szCs w:val="32"/>
        </w:rPr>
        <w:t>湿地的开发与保护</w:t>
      </w:r>
    </w:p>
    <w:p w14:paraId="6DF1CA1A" w14:textId="77777777"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sz w:val="24"/>
          <w:szCs w:val="32"/>
        </w:rPr>
        <w:t>授课老师：</w:t>
      </w:r>
      <w:r>
        <w:rPr>
          <w:rFonts w:ascii="黑体" w:eastAsia="黑体" w:hAnsi="黑体" w:hint="eastAsia"/>
          <w:b/>
          <w:bCs/>
          <w:sz w:val="24"/>
          <w:szCs w:val="32"/>
        </w:rPr>
        <w:t>刘家旭</w:t>
      </w:r>
    </w:p>
    <w:p w14:paraId="6FE338F6" w14:textId="77777777"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sz w:val="24"/>
          <w:szCs w:val="32"/>
        </w:rPr>
        <w:t>教材版本：人教版必修</w:t>
      </w:r>
      <w:r>
        <w:rPr>
          <w:rFonts w:ascii="黑体" w:eastAsia="黑体" w:hAnsi="黑体" w:hint="eastAsia"/>
          <w:b/>
          <w:bCs/>
          <w:sz w:val="24"/>
          <w:szCs w:val="32"/>
        </w:rPr>
        <w:t>三</w:t>
      </w:r>
      <w:r>
        <w:rPr>
          <w:rFonts w:ascii="黑体" w:eastAsia="黑体" w:hAnsi="黑体"/>
          <w:b/>
          <w:bCs/>
          <w:sz w:val="24"/>
          <w:szCs w:val="32"/>
        </w:rPr>
        <w:t xml:space="preserve">（2007 年版） </w:t>
      </w:r>
    </w:p>
    <w:p w14:paraId="7B0D1665" w14:textId="77777777" w:rsidR="004467DA" w:rsidRDefault="00EC26B5">
      <w:pPr>
        <w:tabs>
          <w:tab w:val="left" w:pos="1938"/>
        </w:tabs>
        <w:spacing w:line="440" w:lineRule="exact"/>
        <w:jc w:val="left"/>
        <w:rPr>
          <w:rFonts w:ascii="黑体" w:eastAsia="黑体" w:hAnsi="黑体"/>
          <w:b/>
          <w:bCs/>
          <w:sz w:val="24"/>
          <w:szCs w:val="32"/>
        </w:rPr>
      </w:pPr>
      <w:r>
        <w:rPr>
          <w:rFonts w:ascii="黑体" w:eastAsia="黑体" w:hAnsi="黑体"/>
          <w:b/>
          <w:bCs/>
          <w:sz w:val="24"/>
          <w:szCs w:val="32"/>
        </w:rPr>
        <w:t>授课年级：高</w:t>
      </w:r>
      <w:r>
        <w:rPr>
          <w:rFonts w:ascii="黑体" w:eastAsia="黑体" w:hAnsi="黑体" w:hint="eastAsia"/>
          <w:b/>
          <w:bCs/>
          <w:sz w:val="24"/>
          <w:szCs w:val="32"/>
        </w:rPr>
        <w:t>二</w:t>
      </w:r>
    </w:p>
    <w:p w14:paraId="40212996" w14:textId="655FD60B" w:rsidR="004467DA" w:rsidRDefault="00EC26B5">
      <w:pPr>
        <w:tabs>
          <w:tab w:val="left" w:pos="1938"/>
        </w:tabs>
        <w:spacing w:line="440" w:lineRule="exact"/>
        <w:jc w:val="left"/>
        <w:rPr>
          <w:rFonts w:ascii="黑体" w:eastAsia="黑体" w:hAnsi="黑体"/>
          <w:b/>
          <w:bCs/>
          <w:sz w:val="24"/>
          <w:szCs w:val="32"/>
        </w:rPr>
      </w:pPr>
      <w:r>
        <w:rPr>
          <w:rFonts w:ascii="楷体" w:eastAsia="楷体" w:hAnsi="楷体"/>
          <w:noProof/>
          <w:sz w:val="28"/>
          <w:szCs w:val="36"/>
        </w:rPr>
        <w:drawing>
          <wp:anchor distT="0" distB="0" distL="114300" distR="114300" simplePos="0" relativeHeight="251653632" behindDoc="1" locked="0" layoutInCell="1" allowOverlap="1" wp14:anchorId="017125F8" wp14:editId="4D431419">
            <wp:simplePos x="0" y="0"/>
            <wp:positionH relativeFrom="column">
              <wp:posOffset>-709295</wp:posOffset>
            </wp:positionH>
            <wp:positionV relativeFrom="paragraph">
              <wp:posOffset>4487545</wp:posOffset>
            </wp:positionV>
            <wp:extent cx="3287395" cy="1849120"/>
            <wp:effectExtent l="0" t="0" r="8255" b="0"/>
            <wp:wrapTight wrapText="bothSides">
              <wp:wrapPolygon edited="0">
                <wp:start x="0" y="0"/>
                <wp:lineTo x="0" y="21363"/>
                <wp:lineTo x="21529" y="21363"/>
                <wp:lineTo x="21529"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287395" cy="1849120"/>
                    </a:xfrm>
                    <a:prstGeom prst="rect">
                      <a:avLst/>
                    </a:prstGeom>
                    <a:noFill/>
                    <a:ln>
                      <a:noFill/>
                    </a:ln>
                  </pic:spPr>
                </pic:pic>
              </a:graphicData>
            </a:graphic>
          </wp:anchor>
        </w:drawing>
      </w:r>
      <w:r>
        <w:rPr>
          <w:rFonts w:ascii="楷体" w:eastAsia="楷体" w:hAnsi="楷体"/>
          <w:noProof/>
          <w:sz w:val="28"/>
          <w:szCs w:val="36"/>
        </w:rPr>
        <w:drawing>
          <wp:anchor distT="0" distB="0" distL="114300" distR="114300" simplePos="0" relativeHeight="251654656" behindDoc="1" locked="0" layoutInCell="1" allowOverlap="1" wp14:anchorId="25DF239D" wp14:editId="2166F4AD">
            <wp:simplePos x="0" y="0"/>
            <wp:positionH relativeFrom="column">
              <wp:posOffset>2697480</wp:posOffset>
            </wp:positionH>
            <wp:positionV relativeFrom="paragraph">
              <wp:posOffset>4490085</wp:posOffset>
            </wp:positionV>
            <wp:extent cx="3286760" cy="1849120"/>
            <wp:effectExtent l="0" t="0" r="8890" b="0"/>
            <wp:wrapTight wrapText="bothSides">
              <wp:wrapPolygon edited="0">
                <wp:start x="0" y="0"/>
                <wp:lineTo x="0" y="21363"/>
                <wp:lineTo x="21533" y="21363"/>
                <wp:lineTo x="21533"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286760" cy="1849120"/>
                    </a:xfrm>
                    <a:prstGeom prst="rect">
                      <a:avLst/>
                    </a:prstGeom>
                    <a:noFill/>
                    <a:ln>
                      <a:noFill/>
                    </a:ln>
                  </pic:spPr>
                </pic:pic>
              </a:graphicData>
            </a:graphic>
          </wp:anchor>
        </w:drawing>
      </w:r>
      <w:r>
        <w:rPr>
          <w:rFonts w:ascii="楷体" w:eastAsia="楷体" w:hAnsi="楷体"/>
          <w:noProof/>
          <w:sz w:val="28"/>
          <w:szCs w:val="36"/>
        </w:rPr>
        <w:drawing>
          <wp:anchor distT="0" distB="0" distL="114300" distR="114300" simplePos="0" relativeHeight="251652608" behindDoc="1" locked="0" layoutInCell="1" allowOverlap="1" wp14:anchorId="7192565B" wp14:editId="05C5526A">
            <wp:simplePos x="0" y="0"/>
            <wp:positionH relativeFrom="column">
              <wp:posOffset>2697480</wp:posOffset>
            </wp:positionH>
            <wp:positionV relativeFrom="paragraph">
              <wp:posOffset>2450465</wp:posOffset>
            </wp:positionV>
            <wp:extent cx="3286760" cy="1849755"/>
            <wp:effectExtent l="0" t="0" r="8890" b="0"/>
            <wp:wrapTight wrapText="bothSides">
              <wp:wrapPolygon edited="0">
                <wp:start x="0" y="0"/>
                <wp:lineTo x="0" y="21355"/>
                <wp:lineTo x="21533" y="21355"/>
                <wp:lineTo x="21533"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86760" cy="1849755"/>
                    </a:xfrm>
                    <a:prstGeom prst="rect">
                      <a:avLst/>
                    </a:prstGeom>
                    <a:noFill/>
                    <a:ln>
                      <a:noFill/>
                    </a:ln>
                  </pic:spPr>
                </pic:pic>
              </a:graphicData>
            </a:graphic>
          </wp:anchor>
        </w:drawing>
      </w:r>
      <w:r>
        <w:rPr>
          <w:rFonts w:ascii="楷体" w:eastAsia="楷体" w:hAnsi="楷体"/>
          <w:noProof/>
          <w:sz w:val="28"/>
          <w:szCs w:val="36"/>
        </w:rPr>
        <w:drawing>
          <wp:anchor distT="0" distB="0" distL="114300" distR="114300" simplePos="0" relativeHeight="251651584" behindDoc="1" locked="0" layoutInCell="1" allowOverlap="1" wp14:anchorId="486D8CAC" wp14:editId="7DF75D82">
            <wp:simplePos x="0" y="0"/>
            <wp:positionH relativeFrom="column">
              <wp:posOffset>-657860</wp:posOffset>
            </wp:positionH>
            <wp:positionV relativeFrom="paragraph">
              <wp:posOffset>2449830</wp:posOffset>
            </wp:positionV>
            <wp:extent cx="3287395" cy="1849755"/>
            <wp:effectExtent l="0" t="0" r="8255" b="0"/>
            <wp:wrapTight wrapText="bothSides">
              <wp:wrapPolygon edited="0">
                <wp:start x="0" y="0"/>
                <wp:lineTo x="0" y="21355"/>
                <wp:lineTo x="21529" y="21355"/>
                <wp:lineTo x="21529"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287395" cy="1849755"/>
                    </a:xfrm>
                    <a:prstGeom prst="rect">
                      <a:avLst/>
                    </a:prstGeom>
                    <a:noFill/>
                    <a:ln>
                      <a:noFill/>
                    </a:ln>
                  </pic:spPr>
                </pic:pic>
              </a:graphicData>
            </a:graphic>
          </wp:anchor>
        </w:drawing>
      </w:r>
      <w:r>
        <w:rPr>
          <w:rFonts w:ascii="楷体" w:eastAsia="楷体" w:hAnsi="楷体"/>
          <w:noProof/>
          <w:sz w:val="28"/>
          <w:szCs w:val="36"/>
        </w:rPr>
        <w:drawing>
          <wp:anchor distT="0" distB="0" distL="114300" distR="114300" simplePos="0" relativeHeight="251650560" behindDoc="1" locked="0" layoutInCell="1" allowOverlap="1" wp14:anchorId="656E7743" wp14:editId="15CB3C7D">
            <wp:simplePos x="0" y="0"/>
            <wp:positionH relativeFrom="column">
              <wp:posOffset>2700020</wp:posOffset>
            </wp:positionH>
            <wp:positionV relativeFrom="paragraph">
              <wp:posOffset>424180</wp:posOffset>
            </wp:positionV>
            <wp:extent cx="3287395" cy="1849755"/>
            <wp:effectExtent l="0" t="0" r="8255" b="0"/>
            <wp:wrapTight wrapText="bothSides">
              <wp:wrapPolygon edited="0">
                <wp:start x="0" y="0"/>
                <wp:lineTo x="0" y="21355"/>
                <wp:lineTo x="21529" y="21355"/>
                <wp:lineTo x="21529"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287395" cy="1849755"/>
                    </a:xfrm>
                    <a:prstGeom prst="rect">
                      <a:avLst/>
                    </a:prstGeom>
                    <a:noFill/>
                    <a:ln>
                      <a:noFill/>
                    </a:ln>
                  </pic:spPr>
                </pic:pic>
              </a:graphicData>
            </a:graphic>
          </wp:anchor>
        </w:drawing>
      </w:r>
      <w:r>
        <w:rPr>
          <w:rFonts w:ascii="楷体" w:eastAsia="楷体" w:hAnsi="楷体"/>
          <w:noProof/>
          <w:sz w:val="28"/>
          <w:szCs w:val="36"/>
        </w:rPr>
        <w:drawing>
          <wp:anchor distT="0" distB="0" distL="114300" distR="114300" simplePos="0" relativeHeight="251649536" behindDoc="1" locked="0" layoutInCell="1" allowOverlap="1" wp14:anchorId="5798A26B" wp14:editId="30DC4F6B">
            <wp:simplePos x="0" y="0"/>
            <wp:positionH relativeFrom="column">
              <wp:posOffset>-656590</wp:posOffset>
            </wp:positionH>
            <wp:positionV relativeFrom="paragraph">
              <wp:posOffset>424180</wp:posOffset>
            </wp:positionV>
            <wp:extent cx="3287395" cy="1849755"/>
            <wp:effectExtent l="0" t="0" r="8255" b="0"/>
            <wp:wrapTight wrapText="bothSides">
              <wp:wrapPolygon edited="0">
                <wp:start x="0" y="0"/>
                <wp:lineTo x="0" y="21355"/>
                <wp:lineTo x="21529" y="21355"/>
                <wp:lineTo x="21529"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287395" cy="1849755"/>
                    </a:xfrm>
                    <a:prstGeom prst="rect">
                      <a:avLst/>
                    </a:prstGeom>
                    <a:noFill/>
                    <a:ln>
                      <a:noFill/>
                    </a:ln>
                  </pic:spPr>
                </pic:pic>
              </a:graphicData>
            </a:graphic>
          </wp:anchor>
        </w:drawing>
      </w:r>
      <w:r>
        <w:rPr>
          <w:rFonts w:ascii="黑体" w:eastAsia="黑体" w:hAnsi="黑体"/>
          <w:b/>
          <w:bCs/>
          <w:sz w:val="24"/>
          <w:szCs w:val="32"/>
        </w:rPr>
        <w:t xml:space="preserve">课 </w:t>
      </w:r>
      <w:r w:rsidR="004457EA">
        <w:rPr>
          <w:rFonts w:ascii="黑体" w:eastAsia="黑体" w:hAnsi="黑体"/>
          <w:b/>
          <w:bCs/>
          <w:sz w:val="24"/>
          <w:szCs w:val="32"/>
        </w:rPr>
        <w:t xml:space="preserve">   </w:t>
      </w:r>
      <w:r>
        <w:rPr>
          <w:rFonts w:ascii="黑体" w:eastAsia="黑体" w:hAnsi="黑体"/>
          <w:b/>
          <w:bCs/>
          <w:sz w:val="24"/>
          <w:szCs w:val="32"/>
        </w:rPr>
        <w:t>型：新授</w:t>
      </w:r>
      <w:r>
        <w:rPr>
          <w:rFonts w:ascii="黑体" w:eastAsia="黑体" w:hAnsi="黑体" w:hint="eastAsia"/>
          <w:b/>
          <w:bCs/>
          <w:sz w:val="24"/>
          <w:szCs w:val="32"/>
        </w:rPr>
        <w:t>课</w:t>
      </w:r>
    </w:p>
    <w:p w14:paraId="534533EF" w14:textId="77777777" w:rsidR="004467DA" w:rsidRDefault="00EC26B5">
      <w:pPr>
        <w:tabs>
          <w:tab w:val="left" w:pos="1938"/>
        </w:tabs>
        <w:spacing w:line="440" w:lineRule="exact"/>
        <w:jc w:val="center"/>
        <w:rPr>
          <w:rFonts w:ascii="楷体" w:eastAsia="楷体" w:hAnsi="楷体"/>
        </w:rPr>
      </w:pPr>
      <w:r>
        <w:rPr>
          <w:rFonts w:ascii="楷体" w:eastAsia="楷体" w:hAnsi="楷体" w:hint="eastAsia"/>
        </w:rPr>
        <w:t>刘家旭</w:t>
      </w:r>
      <w:r>
        <w:rPr>
          <w:rFonts w:ascii="楷体" w:eastAsia="楷体" w:hAnsi="楷体"/>
        </w:rPr>
        <w:t>老师授课</w:t>
      </w:r>
    </w:p>
    <w:p w14:paraId="20E64CDD" w14:textId="77777777" w:rsidR="004467DA" w:rsidRDefault="004467DA">
      <w:pPr>
        <w:tabs>
          <w:tab w:val="left" w:pos="1938"/>
        </w:tabs>
        <w:spacing w:line="440" w:lineRule="exact"/>
        <w:jc w:val="center"/>
        <w:rPr>
          <w:rFonts w:ascii="楷体" w:eastAsia="楷体" w:hAnsi="楷体"/>
          <w:sz w:val="28"/>
          <w:szCs w:val="36"/>
        </w:rPr>
      </w:pPr>
    </w:p>
    <w:p w14:paraId="3E1F897C" w14:textId="77777777" w:rsidR="004467DA" w:rsidRDefault="004467DA">
      <w:pPr>
        <w:tabs>
          <w:tab w:val="left" w:pos="1938"/>
        </w:tabs>
        <w:spacing w:line="440" w:lineRule="exact"/>
        <w:jc w:val="center"/>
        <w:rPr>
          <w:rFonts w:ascii="楷体" w:eastAsia="楷体" w:hAnsi="楷体"/>
          <w:sz w:val="28"/>
          <w:szCs w:val="36"/>
        </w:rPr>
      </w:pPr>
    </w:p>
    <w:p w14:paraId="65CCBD86" w14:textId="28A35238" w:rsidR="004467DA" w:rsidRPr="004457EA" w:rsidRDefault="00EC26B5" w:rsidP="004457EA">
      <w:pPr>
        <w:tabs>
          <w:tab w:val="left" w:pos="1938"/>
        </w:tabs>
        <w:spacing w:line="440" w:lineRule="exact"/>
        <w:jc w:val="center"/>
        <w:rPr>
          <w:rFonts w:ascii="黑体" w:eastAsia="黑体" w:hAnsi="黑体"/>
          <w:sz w:val="28"/>
          <w:szCs w:val="36"/>
        </w:rPr>
      </w:pPr>
      <w:r>
        <w:rPr>
          <w:rFonts w:ascii="黑体" w:eastAsia="黑体" w:hAnsi="黑体"/>
          <w:sz w:val="28"/>
          <w:szCs w:val="36"/>
        </w:rPr>
        <w:lastRenderedPageBreak/>
        <w:t>【</w:t>
      </w:r>
      <w:r>
        <w:rPr>
          <w:rFonts w:ascii="黑体" w:eastAsia="黑体" w:hAnsi="黑体" w:hint="eastAsia"/>
          <w:sz w:val="28"/>
          <w:szCs w:val="36"/>
        </w:rPr>
        <w:t>大单元</w:t>
      </w:r>
      <w:r>
        <w:rPr>
          <w:rFonts w:ascii="黑体" w:eastAsia="黑体" w:hAnsi="黑体"/>
          <w:sz w:val="28"/>
          <w:szCs w:val="36"/>
        </w:rPr>
        <w:t>教学设计】</w:t>
      </w:r>
    </w:p>
    <w:p w14:paraId="7A8FA36E" w14:textId="77777777" w:rsidR="004467DA" w:rsidRDefault="00EC26B5">
      <w:pPr>
        <w:jc w:val="center"/>
        <w:rPr>
          <w:rFonts w:ascii="方正小标宋简体" w:eastAsia="方正小标宋简体" w:hAnsi="黑体"/>
          <w:sz w:val="24"/>
        </w:rPr>
      </w:pPr>
      <w:r>
        <w:rPr>
          <w:rFonts w:ascii="方正小标宋简体" w:eastAsia="方正小标宋简体" w:hAnsi="黑体" w:hint="eastAsia"/>
          <w:sz w:val="24"/>
        </w:rPr>
        <w:t>双流区基于课程标准的学科教学设计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27"/>
        <w:gridCol w:w="1688"/>
        <w:gridCol w:w="2368"/>
        <w:gridCol w:w="3484"/>
      </w:tblGrid>
      <w:tr w:rsidR="004467DA" w14:paraId="366679FE" w14:textId="77777777">
        <w:trPr>
          <w:trHeight w:val="439"/>
          <w:jc w:val="center"/>
        </w:trPr>
        <w:tc>
          <w:tcPr>
            <w:tcW w:w="9776" w:type="dxa"/>
            <w:gridSpan w:val="5"/>
            <w:shd w:val="clear" w:color="auto" w:fill="auto"/>
            <w:vAlign w:val="center"/>
          </w:tcPr>
          <w:p w14:paraId="737DA66C" w14:textId="77777777" w:rsidR="004467DA" w:rsidRDefault="00EC26B5">
            <w:pPr>
              <w:spacing w:line="440" w:lineRule="exact"/>
              <w:jc w:val="center"/>
              <w:rPr>
                <w:rFonts w:ascii="Times New Roman" w:hAnsi="Times New Roman"/>
                <w:b/>
                <w:sz w:val="32"/>
                <w:szCs w:val="32"/>
              </w:rPr>
            </w:pPr>
            <w:r>
              <w:rPr>
                <w:rFonts w:ascii="Times New Roman" w:hAnsi="Times New Roman"/>
                <w:b/>
                <w:sz w:val="32"/>
                <w:szCs w:val="32"/>
              </w:rPr>
              <w:t>基本信息</w:t>
            </w:r>
          </w:p>
        </w:tc>
      </w:tr>
      <w:tr w:rsidR="004467DA" w14:paraId="34BD2784" w14:textId="77777777">
        <w:trPr>
          <w:trHeight w:val="373"/>
          <w:jc w:val="center"/>
        </w:trPr>
        <w:tc>
          <w:tcPr>
            <w:tcW w:w="1509" w:type="dxa"/>
            <w:shd w:val="clear" w:color="auto" w:fill="auto"/>
            <w:vAlign w:val="center"/>
          </w:tcPr>
          <w:p w14:paraId="1462C963" w14:textId="77777777" w:rsidR="004467DA" w:rsidRDefault="00EC26B5">
            <w:pPr>
              <w:spacing w:line="360" w:lineRule="auto"/>
              <w:jc w:val="center"/>
              <w:rPr>
                <w:rFonts w:ascii="Times New Roman" w:hAnsi="Times New Roman"/>
                <w:sz w:val="24"/>
              </w:rPr>
            </w:pPr>
            <w:r>
              <w:rPr>
                <w:rFonts w:ascii="Times New Roman" w:hAnsi="Times New Roman"/>
                <w:sz w:val="24"/>
              </w:rPr>
              <w:t>学</w:t>
            </w:r>
            <w:r>
              <w:rPr>
                <w:rFonts w:ascii="Times New Roman" w:hAnsi="Times New Roman" w:hint="eastAsia"/>
                <w:sz w:val="24"/>
              </w:rPr>
              <w:t xml:space="preserve">    </w:t>
            </w:r>
            <w:r>
              <w:rPr>
                <w:rFonts w:ascii="Times New Roman" w:hAnsi="Times New Roman"/>
                <w:sz w:val="24"/>
              </w:rPr>
              <w:t>校</w:t>
            </w:r>
          </w:p>
        </w:tc>
        <w:tc>
          <w:tcPr>
            <w:tcW w:w="2415" w:type="dxa"/>
            <w:gridSpan w:val="2"/>
            <w:shd w:val="clear" w:color="auto" w:fill="auto"/>
            <w:vAlign w:val="center"/>
          </w:tcPr>
          <w:p w14:paraId="2CD492B7" w14:textId="77777777" w:rsidR="004467DA" w:rsidRDefault="00EC26B5">
            <w:pPr>
              <w:spacing w:line="360" w:lineRule="auto"/>
              <w:jc w:val="center"/>
              <w:rPr>
                <w:rFonts w:ascii="Times New Roman" w:hAnsi="Times New Roman"/>
                <w:sz w:val="24"/>
              </w:rPr>
            </w:pPr>
            <w:r>
              <w:rPr>
                <w:rFonts w:ascii="Times New Roman" w:hAnsi="Times New Roman" w:hint="eastAsia"/>
                <w:sz w:val="24"/>
              </w:rPr>
              <w:t>成都棠湖外国语学校</w:t>
            </w:r>
          </w:p>
        </w:tc>
        <w:tc>
          <w:tcPr>
            <w:tcW w:w="2368" w:type="dxa"/>
            <w:shd w:val="clear" w:color="auto" w:fill="auto"/>
            <w:vAlign w:val="center"/>
          </w:tcPr>
          <w:p w14:paraId="720D2F59" w14:textId="77777777" w:rsidR="004467DA" w:rsidRDefault="00EC26B5">
            <w:pPr>
              <w:spacing w:line="360" w:lineRule="auto"/>
              <w:jc w:val="center"/>
              <w:rPr>
                <w:rFonts w:ascii="Times New Roman" w:hAnsi="Times New Roman"/>
                <w:sz w:val="24"/>
              </w:rPr>
            </w:pPr>
            <w:r>
              <w:rPr>
                <w:rFonts w:ascii="Times New Roman" w:hAnsi="Times New Roman" w:hint="eastAsia"/>
                <w:sz w:val="24"/>
              </w:rPr>
              <w:t>执教教师</w:t>
            </w:r>
          </w:p>
        </w:tc>
        <w:tc>
          <w:tcPr>
            <w:tcW w:w="3484" w:type="dxa"/>
            <w:shd w:val="clear" w:color="auto" w:fill="auto"/>
            <w:vAlign w:val="center"/>
          </w:tcPr>
          <w:p w14:paraId="7EDE645C" w14:textId="77777777" w:rsidR="004467DA" w:rsidRDefault="00EC26B5">
            <w:pPr>
              <w:spacing w:line="360" w:lineRule="auto"/>
              <w:jc w:val="center"/>
              <w:rPr>
                <w:rFonts w:ascii="Times New Roman" w:hAnsi="Times New Roman"/>
                <w:sz w:val="24"/>
              </w:rPr>
            </w:pPr>
            <w:r>
              <w:rPr>
                <w:rFonts w:ascii="Times New Roman" w:hAnsi="Times New Roman" w:hint="eastAsia"/>
                <w:sz w:val="24"/>
              </w:rPr>
              <w:t>刘家旭</w:t>
            </w:r>
          </w:p>
        </w:tc>
      </w:tr>
      <w:tr w:rsidR="004467DA" w14:paraId="30501905" w14:textId="77777777">
        <w:trPr>
          <w:trHeight w:val="182"/>
          <w:jc w:val="center"/>
        </w:trPr>
        <w:tc>
          <w:tcPr>
            <w:tcW w:w="1509" w:type="dxa"/>
            <w:shd w:val="clear" w:color="auto" w:fill="auto"/>
            <w:vAlign w:val="center"/>
          </w:tcPr>
          <w:p w14:paraId="57A1C3CD" w14:textId="77777777" w:rsidR="004467DA" w:rsidRDefault="00EC26B5">
            <w:pPr>
              <w:spacing w:line="360" w:lineRule="auto"/>
              <w:jc w:val="center"/>
              <w:rPr>
                <w:rFonts w:ascii="Times New Roman" w:hAnsi="Times New Roman"/>
                <w:sz w:val="24"/>
              </w:rPr>
            </w:pPr>
            <w:r>
              <w:rPr>
                <w:rFonts w:ascii="Times New Roman" w:hAnsi="Times New Roman"/>
                <w:sz w:val="24"/>
              </w:rPr>
              <w:t>学</w:t>
            </w:r>
            <w:r>
              <w:rPr>
                <w:rFonts w:ascii="Times New Roman" w:hAnsi="Times New Roman" w:hint="eastAsia"/>
                <w:sz w:val="24"/>
              </w:rPr>
              <w:t xml:space="preserve">    </w:t>
            </w:r>
            <w:r>
              <w:rPr>
                <w:rFonts w:ascii="Times New Roman" w:hAnsi="Times New Roman"/>
                <w:sz w:val="24"/>
              </w:rPr>
              <w:t>科</w:t>
            </w:r>
          </w:p>
        </w:tc>
        <w:tc>
          <w:tcPr>
            <w:tcW w:w="2415" w:type="dxa"/>
            <w:gridSpan w:val="2"/>
            <w:shd w:val="clear" w:color="auto" w:fill="auto"/>
            <w:vAlign w:val="center"/>
          </w:tcPr>
          <w:p w14:paraId="73E168EF" w14:textId="77777777" w:rsidR="004467DA" w:rsidRDefault="00EC26B5">
            <w:pPr>
              <w:spacing w:line="360" w:lineRule="auto"/>
              <w:jc w:val="center"/>
              <w:rPr>
                <w:rFonts w:ascii="Times New Roman" w:hAnsi="Times New Roman"/>
                <w:sz w:val="24"/>
              </w:rPr>
            </w:pPr>
            <w:r>
              <w:rPr>
                <w:rFonts w:ascii="Times New Roman" w:hAnsi="Times New Roman" w:hint="eastAsia"/>
                <w:sz w:val="24"/>
              </w:rPr>
              <w:t>地</w:t>
            </w:r>
            <w:r>
              <w:rPr>
                <w:rFonts w:ascii="Times New Roman" w:hAnsi="Times New Roman" w:hint="eastAsia"/>
                <w:sz w:val="24"/>
              </w:rPr>
              <w:t xml:space="preserve"> </w:t>
            </w:r>
            <w:r>
              <w:rPr>
                <w:rFonts w:ascii="Times New Roman" w:hAnsi="Times New Roman"/>
                <w:sz w:val="24"/>
              </w:rPr>
              <w:t xml:space="preserve"> </w:t>
            </w:r>
            <w:r>
              <w:rPr>
                <w:rFonts w:ascii="Times New Roman" w:hAnsi="Times New Roman" w:hint="eastAsia"/>
                <w:sz w:val="24"/>
              </w:rPr>
              <w:t>理</w:t>
            </w:r>
          </w:p>
        </w:tc>
        <w:tc>
          <w:tcPr>
            <w:tcW w:w="2368" w:type="dxa"/>
            <w:shd w:val="clear" w:color="auto" w:fill="auto"/>
            <w:vAlign w:val="center"/>
          </w:tcPr>
          <w:p w14:paraId="29839462" w14:textId="77777777" w:rsidR="004467DA" w:rsidRDefault="00EC26B5">
            <w:pPr>
              <w:spacing w:line="360" w:lineRule="auto"/>
              <w:jc w:val="center"/>
              <w:rPr>
                <w:rFonts w:ascii="Times New Roman" w:hAnsi="Times New Roman"/>
                <w:sz w:val="24"/>
              </w:rPr>
            </w:pPr>
            <w:r>
              <w:rPr>
                <w:rFonts w:ascii="Times New Roman" w:hAnsi="Times New Roman" w:hint="eastAsia"/>
                <w:sz w:val="24"/>
              </w:rPr>
              <w:t>学习领域</w:t>
            </w:r>
            <w:r>
              <w:rPr>
                <w:rFonts w:ascii="Times New Roman" w:hAnsi="Times New Roman" w:hint="eastAsia"/>
                <w:sz w:val="24"/>
              </w:rPr>
              <w:t>/</w:t>
            </w:r>
            <w:r>
              <w:rPr>
                <w:rFonts w:ascii="Times New Roman" w:hAnsi="Times New Roman" w:hint="eastAsia"/>
                <w:sz w:val="24"/>
              </w:rPr>
              <w:t>模块</w:t>
            </w:r>
          </w:p>
        </w:tc>
        <w:tc>
          <w:tcPr>
            <w:tcW w:w="3484" w:type="dxa"/>
            <w:shd w:val="clear" w:color="auto" w:fill="auto"/>
            <w:vAlign w:val="center"/>
          </w:tcPr>
          <w:p w14:paraId="37E03B4F" w14:textId="77777777" w:rsidR="004467DA" w:rsidRDefault="00EC26B5">
            <w:pPr>
              <w:spacing w:line="360" w:lineRule="auto"/>
              <w:jc w:val="center"/>
              <w:rPr>
                <w:rFonts w:ascii="Times New Roman" w:hAnsi="Times New Roman"/>
                <w:sz w:val="24"/>
              </w:rPr>
            </w:pPr>
            <w:r>
              <w:rPr>
                <w:rFonts w:ascii="Times New Roman" w:hAnsi="Times New Roman" w:hint="eastAsia"/>
                <w:sz w:val="24"/>
              </w:rPr>
              <w:t>湿地的开发与保护</w:t>
            </w:r>
          </w:p>
        </w:tc>
      </w:tr>
      <w:tr w:rsidR="004467DA" w14:paraId="4DBDC2E7" w14:textId="77777777">
        <w:trPr>
          <w:trHeight w:val="366"/>
          <w:jc w:val="center"/>
        </w:trPr>
        <w:tc>
          <w:tcPr>
            <w:tcW w:w="1509" w:type="dxa"/>
            <w:shd w:val="clear" w:color="auto" w:fill="auto"/>
            <w:vAlign w:val="center"/>
          </w:tcPr>
          <w:p w14:paraId="0BDCAE0F" w14:textId="77777777" w:rsidR="004467DA" w:rsidRDefault="00EC26B5">
            <w:pPr>
              <w:spacing w:line="360" w:lineRule="auto"/>
              <w:jc w:val="center"/>
              <w:rPr>
                <w:rFonts w:ascii="Times New Roman" w:hAnsi="Times New Roman"/>
                <w:sz w:val="24"/>
              </w:rPr>
            </w:pPr>
            <w:r>
              <w:rPr>
                <w:rFonts w:ascii="Times New Roman" w:hAnsi="Times New Roman"/>
                <w:sz w:val="24"/>
              </w:rPr>
              <w:t>年</w:t>
            </w:r>
            <w:r>
              <w:rPr>
                <w:rFonts w:ascii="Times New Roman" w:hAnsi="Times New Roman" w:hint="eastAsia"/>
                <w:sz w:val="24"/>
              </w:rPr>
              <w:t xml:space="preserve">    </w:t>
            </w:r>
            <w:r>
              <w:rPr>
                <w:rFonts w:ascii="Times New Roman" w:hAnsi="Times New Roman"/>
                <w:sz w:val="24"/>
              </w:rPr>
              <w:t>级</w:t>
            </w:r>
          </w:p>
        </w:tc>
        <w:tc>
          <w:tcPr>
            <w:tcW w:w="2415" w:type="dxa"/>
            <w:gridSpan w:val="2"/>
            <w:shd w:val="clear" w:color="auto" w:fill="auto"/>
            <w:vAlign w:val="center"/>
          </w:tcPr>
          <w:p w14:paraId="2C0E35BD" w14:textId="77777777" w:rsidR="004467DA" w:rsidRDefault="00EC26B5">
            <w:pPr>
              <w:spacing w:line="360" w:lineRule="auto"/>
              <w:jc w:val="center"/>
              <w:rPr>
                <w:rFonts w:ascii="Times New Roman" w:hAnsi="Times New Roman"/>
                <w:sz w:val="24"/>
              </w:rPr>
            </w:pPr>
            <w:r>
              <w:rPr>
                <w:rFonts w:ascii="Times New Roman" w:hAnsi="Times New Roman" w:hint="eastAsia"/>
                <w:sz w:val="24"/>
              </w:rPr>
              <w:t>高二</w:t>
            </w:r>
          </w:p>
        </w:tc>
        <w:tc>
          <w:tcPr>
            <w:tcW w:w="2368" w:type="dxa"/>
            <w:shd w:val="clear" w:color="auto" w:fill="auto"/>
            <w:vAlign w:val="center"/>
          </w:tcPr>
          <w:p w14:paraId="383067A8" w14:textId="77777777" w:rsidR="004467DA" w:rsidRDefault="00EC26B5">
            <w:pPr>
              <w:spacing w:line="360" w:lineRule="auto"/>
              <w:jc w:val="center"/>
              <w:rPr>
                <w:rFonts w:ascii="Times New Roman" w:hAnsi="Times New Roman"/>
                <w:sz w:val="24"/>
              </w:rPr>
            </w:pPr>
            <w:r>
              <w:rPr>
                <w:rFonts w:ascii="Times New Roman" w:hAnsi="Times New Roman"/>
                <w:sz w:val="24"/>
              </w:rPr>
              <w:t>教科书版本</w:t>
            </w:r>
            <w:r>
              <w:rPr>
                <w:rFonts w:ascii="Times New Roman" w:hAnsi="Times New Roman" w:hint="eastAsia"/>
                <w:sz w:val="24"/>
              </w:rPr>
              <w:t>及章节</w:t>
            </w:r>
          </w:p>
        </w:tc>
        <w:tc>
          <w:tcPr>
            <w:tcW w:w="3484" w:type="dxa"/>
            <w:shd w:val="clear" w:color="auto" w:fill="auto"/>
            <w:vAlign w:val="center"/>
          </w:tcPr>
          <w:p w14:paraId="34056343" w14:textId="77777777" w:rsidR="004467DA" w:rsidRDefault="00EC26B5">
            <w:pPr>
              <w:spacing w:line="360" w:lineRule="auto"/>
              <w:jc w:val="center"/>
              <w:rPr>
                <w:rFonts w:ascii="Times New Roman" w:hAnsi="Times New Roman"/>
                <w:sz w:val="24"/>
              </w:rPr>
            </w:pPr>
            <w:r>
              <w:rPr>
                <w:rFonts w:ascii="Times New Roman" w:hAnsi="Times New Roman" w:hint="eastAsia"/>
                <w:sz w:val="24"/>
              </w:rPr>
              <w:t>人教版必修三第二章探究活动</w:t>
            </w:r>
          </w:p>
        </w:tc>
      </w:tr>
      <w:tr w:rsidR="004467DA" w14:paraId="66EA956A" w14:textId="77777777">
        <w:trPr>
          <w:trHeight w:val="206"/>
          <w:jc w:val="center"/>
        </w:trPr>
        <w:tc>
          <w:tcPr>
            <w:tcW w:w="9776" w:type="dxa"/>
            <w:gridSpan w:val="5"/>
            <w:shd w:val="clear" w:color="auto" w:fill="auto"/>
            <w:vAlign w:val="center"/>
          </w:tcPr>
          <w:p w14:paraId="03EAEF4A" w14:textId="77777777" w:rsidR="004467DA" w:rsidRDefault="00EC26B5">
            <w:pPr>
              <w:spacing w:line="460" w:lineRule="exact"/>
              <w:jc w:val="center"/>
              <w:rPr>
                <w:rFonts w:ascii="Times New Roman" w:hAnsi="Times New Roman"/>
                <w:b/>
                <w:sz w:val="32"/>
                <w:szCs w:val="32"/>
              </w:rPr>
            </w:pPr>
            <w:r>
              <w:rPr>
                <w:rFonts w:ascii="Times New Roman" w:hAnsi="Times New Roman" w:hint="eastAsia"/>
                <w:b/>
                <w:sz w:val="32"/>
                <w:szCs w:val="32"/>
              </w:rPr>
              <w:t>单元教学设计</w:t>
            </w:r>
          </w:p>
        </w:tc>
      </w:tr>
      <w:tr w:rsidR="004467DA" w14:paraId="48ECF8E7" w14:textId="77777777">
        <w:trPr>
          <w:trHeight w:val="206"/>
          <w:jc w:val="center"/>
        </w:trPr>
        <w:tc>
          <w:tcPr>
            <w:tcW w:w="2236" w:type="dxa"/>
            <w:gridSpan w:val="2"/>
            <w:shd w:val="clear" w:color="auto" w:fill="auto"/>
            <w:vAlign w:val="center"/>
          </w:tcPr>
          <w:p w14:paraId="5072F1CD" w14:textId="77777777" w:rsidR="004467DA" w:rsidRDefault="00EC26B5">
            <w:pPr>
              <w:spacing w:line="360" w:lineRule="auto"/>
              <w:rPr>
                <w:rFonts w:ascii="Times New Roman" w:hAnsi="Times New Roman"/>
                <w:b/>
                <w:sz w:val="24"/>
              </w:rPr>
            </w:pPr>
            <w:r>
              <w:rPr>
                <w:rFonts w:ascii="Times New Roman" w:hAnsi="Times New Roman" w:hint="eastAsia"/>
                <w:b/>
                <w:sz w:val="24"/>
              </w:rPr>
              <w:t>单元学习主题</w:t>
            </w:r>
          </w:p>
        </w:tc>
        <w:tc>
          <w:tcPr>
            <w:tcW w:w="7540" w:type="dxa"/>
            <w:gridSpan w:val="3"/>
            <w:shd w:val="clear" w:color="auto" w:fill="auto"/>
            <w:vAlign w:val="center"/>
          </w:tcPr>
          <w:p w14:paraId="64B32DB2" w14:textId="77777777" w:rsidR="004467DA" w:rsidRDefault="00EC26B5">
            <w:pPr>
              <w:spacing w:line="360" w:lineRule="auto"/>
              <w:jc w:val="center"/>
              <w:rPr>
                <w:rFonts w:ascii="Times New Roman" w:hAnsi="Times New Roman"/>
                <w:bCs/>
                <w:sz w:val="24"/>
              </w:rPr>
            </w:pPr>
            <w:r>
              <w:rPr>
                <w:rFonts w:ascii="Times New Roman" w:hAnsi="Times New Roman" w:hint="eastAsia"/>
                <w:bCs/>
                <w:sz w:val="24"/>
              </w:rPr>
              <w:t>湿地的开发与保护</w:t>
            </w:r>
          </w:p>
        </w:tc>
      </w:tr>
      <w:tr w:rsidR="004467DA" w14:paraId="1A2622B4" w14:textId="77777777">
        <w:trPr>
          <w:trHeight w:val="352"/>
          <w:jc w:val="center"/>
        </w:trPr>
        <w:tc>
          <w:tcPr>
            <w:tcW w:w="9776" w:type="dxa"/>
            <w:gridSpan w:val="5"/>
            <w:shd w:val="clear" w:color="auto" w:fill="auto"/>
          </w:tcPr>
          <w:p w14:paraId="46159DB2" w14:textId="77777777" w:rsidR="004467DA" w:rsidRDefault="00EC26B5">
            <w:pPr>
              <w:snapToGrid w:val="0"/>
              <w:spacing w:line="320" w:lineRule="exact"/>
              <w:rPr>
                <w:rFonts w:ascii="Times New Roman" w:hAnsi="Times New Roman"/>
                <w:sz w:val="24"/>
              </w:rPr>
            </w:pPr>
            <w:r>
              <w:rPr>
                <w:rFonts w:ascii="Times New Roman" w:hAnsi="Times New Roman"/>
                <w:b/>
                <w:sz w:val="24"/>
              </w:rPr>
              <w:t>1.</w:t>
            </w:r>
            <w:r>
              <w:rPr>
                <w:rFonts w:ascii="Times New Roman" w:hAnsi="Times New Roman" w:hint="eastAsia"/>
                <w:b/>
                <w:sz w:val="24"/>
              </w:rPr>
              <w:t>单元教学设计说明</w:t>
            </w:r>
          </w:p>
          <w:p w14:paraId="464F7F18" w14:textId="77777777" w:rsidR="004467DA" w:rsidRDefault="00EC26B5">
            <w:pPr>
              <w:tabs>
                <w:tab w:val="left" w:pos="312"/>
              </w:tabs>
              <w:snapToGrid w:val="0"/>
              <w:spacing w:line="320" w:lineRule="exact"/>
              <w:ind w:firstLineChars="200" w:firstLine="420"/>
              <w:rPr>
                <w:rFonts w:ascii="Times New Roman" w:hAnsi="Times New Roman"/>
                <w:szCs w:val="21"/>
              </w:rPr>
            </w:pPr>
            <w:r>
              <w:rPr>
                <w:rFonts w:ascii="Times New Roman" w:hAnsi="Times New Roman" w:hint="eastAsia"/>
                <w:szCs w:val="21"/>
              </w:rPr>
              <w:t>本单元教学设计基于深度学习理论主要分为四部分：单元学习主题、深度学习目标、深度学习活动、持续性评估。</w:t>
            </w:r>
          </w:p>
          <w:p w14:paraId="72CB95DB" w14:textId="77777777" w:rsidR="004467DA" w:rsidRDefault="00EC26B5">
            <w:pPr>
              <w:tabs>
                <w:tab w:val="left" w:pos="312"/>
              </w:tabs>
              <w:snapToGrid w:val="0"/>
              <w:spacing w:line="320" w:lineRule="exact"/>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1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hint="eastAsia"/>
                <w:szCs w:val="21"/>
              </w:rPr>
              <w:t>单元学习主题：本单元聚焦实事热点，基于第一个国家级湿地公园——西溪湿地公园的开发，加强学生对生态环境</w:t>
            </w:r>
            <w:r>
              <w:rPr>
                <w:rFonts w:ascii="Times New Roman" w:hAnsi="Times New Roman"/>
                <w:szCs w:val="21"/>
              </w:rPr>
              <w:t>问题的认识，</w:t>
            </w:r>
            <w:r>
              <w:rPr>
                <w:rFonts w:ascii="Times New Roman" w:hAnsi="Times New Roman" w:hint="eastAsia"/>
                <w:szCs w:val="21"/>
              </w:rPr>
              <w:t>树立</w:t>
            </w:r>
            <w:r>
              <w:rPr>
                <w:rFonts w:ascii="Times New Roman" w:hAnsi="Times New Roman"/>
                <w:szCs w:val="21"/>
              </w:rPr>
              <w:t>以人与自然和谐共生为核心的生态文明理念。</w:t>
            </w:r>
          </w:p>
          <w:p w14:paraId="0740E01C" w14:textId="77777777" w:rsidR="004467DA" w:rsidRDefault="00EC26B5">
            <w:pPr>
              <w:tabs>
                <w:tab w:val="left" w:pos="312"/>
              </w:tabs>
              <w:snapToGrid w:val="0"/>
              <w:spacing w:line="320" w:lineRule="exact"/>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2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hint="eastAsia"/>
                <w:szCs w:val="21"/>
              </w:rPr>
              <w:t>深度学习目标：基于课程标准，结合学习进阶理论，设定符合学生认知规律的单元教学目标。本单元共设定</w:t>
            </w:r>
            <w:r>
              <w:rPr>
                <w:rFonts w:ascii="Times New Roman" w:hAnsi="Times New Roman" w:hint="eastAsia"/>
                <w:szCs w:val="21"/>
              </w:rPr>
              <w:t>4</w:t>
            </w:r>
            <w:r>
              <w:rPr>
                <w:rFonts w:ascii="Times New Roman" w:hAnsi="Times New Roman" w:hint="eastAsia"/>
                <w:szCs w:val="21"/>
              </w:rPr>
              <w:t>个单元教学目标，目标层层深入，符合学生认知的进阶过程。</w:t>
            </w:r>
          </w:p>
          <w:p w14:paraId="5EE234DD"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3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③</w:t>
            </w:r>
            <w:r>
              <w:rPr>
                <w:rFonts w:ascii="Times New Roman" w:hAnsi="Times New Roman"/>
                <w:szCs w:val="21"/>
              </w:rPr>
              <w:fldChar w:fldCharType="end"/>
            </w:r>
            <w:r>
              <w:rPr>
                <w:rFonts w:ascii="Times New Roman" w:hAnsi="Times New Roman" w:hint="eastAsia"/>
                <w:szCs w:val="21"/>
              </w:rPr>
              <w:t>深度学习活动：基于建构主义理论主张以学生为中心，强调学生对知识的主动探索、主动发现和对所学知识意义的主动建构，以及学习金字塔理论的</w:t>
            </w:r>
            <w:proofErr w:type="gramStart"/>
            <w:r>
              <w:rPr>
                <w:rFonts w:ascii="Times New Roman" w:hAnsi="Times New Roman" w:hint="eastAsia"/>
                <w:szCs w:val="21"/>
              </w:rPr>
              <w:t>有效实践</w:t>
            </w:r>
            <w:proofErr w:type="gramEnd"/>
            <w:r>
              <w:rPr>
                <w:rFonts w:ascii="Times New Roman" w:hAnsi="Times New Roman" w:hint="eastAsia"/>
                <w:szCs w:val="21"/>
              </w:rPr>
              <w:t>——费曼学习法。结合课程标准，在基于真实情境，解决问题的思想下设计单元学习活动。</w:t>
            </w:r>
          </w:p>
          <w:p w14:paraId="2712DFF3"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4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④</w:t>
            </w:r>
            <w:r>
              <w:rPr>
                <w:rFonts w:ascii="Times New Roman" w:hAnsi="Times New Roman"/>
                <w:szCs w:val="21"/>
              </w:rPr>
              <w:fldChar w:fldCharType="end"/>
            </w:r>
            <w:r>
              <w:rPr>
                <w:rFonts w:ascii="Times New Roman" w:hAnsi="Times New Roman" w:hint="eastAsia"/>
                <w:szCs w:val="21"/>
              </w:rPr>
              <w:t>持续性评估：更多的是形成性评价，贯穿学习的始终，通过</w:t>
            </w:r>
            <w:proofErr w:type="gramStart"/>
            <w:r>
              <w:rPr>
                <w:rFonts w:ascii="Times New Roman" w:hAnsi="Times New Roman" w:hint="eastAsia"/>
                <w:szCs w:val="21"/>
              </w:rPr>
              <w:t>评价让</w:t>
            </w:r>
            <w:proofErr w:type="gramEnd"/>
            <w:r>
              <w:rPr>
                <w:rFonts w:ascii="Times New Roman" w:hAnsi="Times New Roman" w:hint="eastAsia"/>
                <w:szCs w:val="21"/>
              </w:rPr>
              <w:t>学生和教师始终记得学习目标是什么，并监控学习目标的达成情况。</w:t>
            </w:r>
          </w:p>
        </w:tc>
      </w:tr>
      <w:tr w:rsidR="004467DA" w14:paraId="611662E4" w14:textId="77777777">
        <w:trPr>
          <w:trHeight w:val="689"/>
          <w:jc w:val="center"/>
        </w:trPr>
        <w:tc>
          <w:tcPr>
            <w:tcW w:w="9776" w:type="dxa"/>
            <w:gridSpan w:val="5"/>
            <w:shd w:val="clear" w:color="auto" w:fill="auto"/>
            <w:vAlign w:val="center"/>
          </w:tcPr>
          <w:p w14:paraId="440E1A6C" w14:textId="77777777" w:rsidR="004467DA" w:rsidRDefault="00EC26B5">
            <w:pPr>
              <w:spacing w:line="320" w:lineRule="exact"/>
              <w:rPr>
                <w:rFonts w:ascii="Times New Roman" w:hAnsi="Times New Roman"/>
                <w:sz w:val="24"/>
              </w:rPr>
            </w:pPr>
            <w:r>
              <w:rPr>
                <w:rFonts w:ascii="Times New Roman" w:hAnsi="Times New Roman" w:hint="eastAsia"/>
                <w:b/>
                <w:sz w:val="24"/>
              </w:rPr>
              <w:t>2</w:t>
            </w:r>
            <w:r>
              <w:rPr>
                <w:rFonts w:ascii="Times New Roman" w:hAnsi="Times New Roman"/>
                <w:b/>
                <w:sz w:val="24"/>
              </w:rPr>
              <w:t>.</w:t>
            </w:r>
            <w:r>
              <w:rPr>
                <w:rFonts w:ascii="Times New Roman" w:hAnsi="Times New Roman" w:hint="eastAsia"/>
                <w:b/>
                <w:sz w:val="24"/>
              </w:rPr>
              <w:t>单元学习</w:t>
            </w:r>
            <w:r>
              <w:rPr>
                <w:rFonts w:ascii="Times New Roman" w:hAnsi="Times New Roman"/>
                <w:b/>
                <w:sz w:val="24"/>
              </w:rPr>
              <w:t>目标</w:t>
            </w:r>
          </w:p>
          <w:p w14:paraId="6C188290"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单元学习目标</w:t>
            </w:r>
            <w:r>
              <w:rPr>
                <w:rFonts w:ascii="Times New Roman" w:hAnsi="Times New Roman" w:hint="eastAsia"/>
                <w:szCs w:val="21"/>
              </w:rPr>
              <w:t>1</w:t>
            </w:r>
            <w:r>
              <w:rPr>
                <w:rFonts w:ascii="Times New Roman" w:hAnsi="Times New Roman" w:hint="eastAsia"/>
                <w:szCs w:val="21"/>
              </w:rPr>
              <w:t>：</w:t>
            </w:r>
            <w:r>
              <w:rPr>
                <w:rFonts w:hint="eastAsia"/>
              </w:rPr>
              <w:t>结合案例，说出湿地的概念与价值</w:t>
            </w:r>
            <w:r>
              <w:rPr>
                <w:rFonts w:ascii="Times New Roman" w:hAnsi="Times New Roman" w:hint="eastAsia"/>
                <w:szCs w:val="21"/>
              </w:rPr>
              <w:t>；</w:t>
            </w:r>
          </w:p>
          <w:p w14:paraId="0355CCA5"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单元学习目标</w:t>
            </w:r>
            <w:r>
              <w:rPr>
                <w:rFonts w:ascii="Times New Roman" w:hAnsi="Times New Roman" w:hint="eastAsia"/>
                <w:szCs w:val="21"/>
              </w:rPr>
              <w:t>2</w:t>
            </w:r>
            <w:r>
              <w:rPr>
                <w:rFonts w:ascii="Times New Roman" w:hAnsi="Times New Roman" w:hint="eastAsia"/>
                <w:szCs w:val="21"/>
              </w:rPr>
              <w:t>：</w:t>
            </w:r>
            <w:r>
              <w:rPr>
                <w:rFonts w:hint="eastAsia"/>
              </w:rPr>
              <w:t>结合案例，分析湿地形成的自然原因</w:t>
            </w:r>
            <w:r>
              <w:rPr>
                <w:rFonts w:ascii="Times New Roman" w:hAnsi="Times New Roman" w:hint="eastAsia"/>
                <w:szCs w:val="21"/>
              </w:rPr>
              <w:t>。</w:t>
            </w:r>
          </w:p>
          <w:p w14:paraId="0D989303"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hint="eastAsia"/>
                <w:szCs w:val="21"/>
              </w:rPr>
              <w:t>单元学习目标</w:t>
            </w:r>
            <w:r>
              <w:rPr>
                <w:rFonts w:ascii="Times New Roman" w:hAnsi="Times New Roman" w:hint="eastAsia"/>
                <w:szCs w:val="21"/>
              </w:rPr>
              <w:t>3</w:t>
            </w:r>
            <w:r>
              <w:rPr>
                <w:rFonts w:ascii="Times New Roman" w:hAnsi="Times New Roman" w:hint="eastAsia"/>
                <w:szCs w:val="21"/>
              </w:rPr>
              <w:t>：</w:t>
            </w:r>
            <w:r>
              <w:rPr>
                <w:rFonts w:hint="eastAsia"/>
              </w:rPr>
              <w:t>结合案例，说明湿地开发中存在的问题并分析原因</w:t>
            </w:r>
            <w:r>
              <w:rPr>
                <w:rFonts w:ascii="Times New Roman" w:hAnsi="Times New Roman" w:hint="eastAsia"/>
                <w:szCs w:val="21"/>
              </w:rPr>
              <w:t>。</w:t>
            </w:r>
          </w:p>
          <w:p w14:paraId="314C8EFE" w14:textId="77777777" w:rsidR="004467DA" w:rsidRDefault="00EC26B5">
            <w:pPr>
              <w:spacing w:line="320" w:lineRule="exact"/>
              <w:ind w:firstLineChars="200" w:firstLine="420"/>
              <w:jc w:val="left"/>
              <w:rPr>
                <w:rFonts w:ascii="Times New Roman" w:hAnsi="Times New Roman"/>
                <w:sz w:val="24"/>
              </w:rPr>
            </w:pPr>
            <w:r>
              <w:rPr>
                <w:rFonts w:ascii="Times New Roman" w:hAnsi="Times New Roman" w:hint="eastAsia"/>
                <w:szCs w:val="21"/>
              </w:rPr>
              <w:t>单元学习目标</w:t>
            </w:r>
            <w:r>
              <w:rPr>
                <w:rFonts w:ascii="Times New Roman" w:hAnsi="Times New Roman" w:hint="eastAsia"/>
                <w:szCs w:val="21"/>
              </w:rPr>
              <w:t>4</w:t>
            </w:r>
            <w:r>
              <w:rPr>
                <w:rFonts w:ascii="Times New Roman" w:hAnsi="Times New Roman" w:hint="eastAsia"/>
                <w:szCs w:val="21"/>
              </w:rPr>
              <w:t>：</w:t>
            </w:r>
            <w:r>
              <w:rPr>
                <w:rFonts w:hint="eastAsia"/>
              </w:rPr>
              <w:t>结合案例，针对湿地开发中存在的问题提出相应对策</w:t>
            </w:r>
            <w:r>
              <w:rPr>
                <w:rFonts w:ascii="Times New Roman" w:hAnsi="Times New Roman" w:hint="eastAsia"/>
                <w:szCs w:val="21"/>
              </w:rPr>
              <w:t>。</w:t>
            </w:r>
          </w:p>
        </w:tc>
      </w:tr>
      <w:tr w:rsidR="004467DA" w14:paraId="3D593517" w14:textId="77777777">
        <w:trPr>
          <w:trHeight w:val="689"/>
          <w:jc w:val="center"/>
        </w:trPr>
        <w:tc>
          <w:tcPr>
            <w:tcW w:w="9776" w:type="dxa"/>
            <w:gridSpan w:val="5"/>
            <w:shd w:val="clear" w:color="auto" w:fill="auto"/>
            <w:vAlign w:val="center"/>
          </w:tcPr>
          <w:p w14:paraId="32DC9CA5" w14:textId="77777777" w:rsidR="004467DA" w:rsidRDefault="00EC26B5">
            <w:pPr>
              <w:spacing w:line="320" w:lineRule="exact"/>
              <w:rPr>
                <w:rFonts w:ascii="Times New Roman" w:hAnsi="Times New Roman"/>
                <w:color w:val="FF0000"/>
                <w:sz w:val="24"/>
              </w:rPr>
            </w:pPr>
            <w:r>
              <w:rPr>
                <w:rFonts w:ascii="Times New Roman" w:hAnsi="Times New Roman" w:hint="eastAsia"/>
                <w:b/>
                <w:sz w:val="24"/>
              </w:rPr>
              <w:t>3.</w:t>
            </w:r>
            <w:r>
              <w:rPr>
                <w:rFonts w:ascii="Times New Roman" w:hAnsi="Times New Roman" w:hint="eastAsia"/>
                <w:b/>
                <w:sz w:val="24"/>
              </w:rPr>
              <w:t>单元</w:t>
            </w:r>
            <w:r>
              <w:rPr>
                <w:rFonts w:ascii="Times New Roman" w:hAnsi="Times New Roman"/>
                <w:b/>
                <w:sz w:val="24"/>
              </w:rPr>
              <w:t>整体</w:t>
            </w:r>
            <w:r>
              <w:rPr>
                <w:rFonts w:ascii="Times New Roman" w:hAnsi="Times New Roman" w:hint="eastAsia"/>
                <w:b/>
                <w:sz w:val="24"/>
              </w:rPr>
              <w:t>教学结构设计（教学结构图）</w:t>
            </w:r>
          </w:p>
          <w:p w14:paraId="54723B49" w14:textId="77777777" w:rsidR="004467DA" w:rsidRDefault="00EC26B5">
            <w:pPr>
              <w:jc w:val="center"/>
              <w:rPr>
                <w:rFonts w:ascii="Times New Roman" w:hAnsi="Times New Roman"/>
                <w:color w:val="FF0000"/>
                <w:sz w:val="24"/>
              </w:rPr>
            </w:pPr>
            <w:r>
              <w:rPr>
                <w:rFonts w:ascii="Times New Roman" w:hAnsi="Times New Roman" w:hint="eastAsia"/>
                <w:noProof/>
                <w:color w:val="FF0000"/>
                <w:sz w:val="24"/>
              </w:rPr>
              <w:drawing>
                <wp:inline distT="0" distB="0" distL="114300" distR="114300" wp14:anchorId="148EEDAD" wp14:editId="0EDF84B4">
                  <wp:extent cx="4564380" cy="2408555"/>
                  <wp:effectExtent l="0" t="0" r="7620" b="0"/>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37"/>
                          <a:stretch>
                            <a:fillRect/>
                          </a:stretch>
                        </pic:blipFill>
                        <pic:spPr>
                          <a:xfrm>
                            <a:off x="0" y="0"/>
                            <a:ext cx="4573838" cy="2413748"/>
                          </a:xfrm>
                          <a:prstGeom prst="rect">
                            <a:avLst/>
                          </a:prstGeom>
                        </pic:spPr>
                      </pic:pic>
                    </a:graphicData>
                  </a:graphic>
                </wp:inline>
              </w:drawing>
            </w:r>
          </w:p>
        </w:tc>
      </w:tr>
      <w:tr w:rsidR="004467DA" w14:paraId="6A31EE57" w14:textId="77777777">
        <w:trPr>
          <w:trHeight w:val="366"/>
          <w:jc w:val="center"/>
        </w:trPr>
        <w:tc>
          <w:tcPr>
            <w:tcW w:w="9776" w:type="dxa"/>
            <w:gridSpan w:val="5"/>
            <w:shd w:val="clear" w:color="auto" w:fill="auto"/>
            <w:vAlign w:val="center"/>
          </w:tcPr>
          <w:p w14:paraId="22567778" w14:textId="77777777" w:rsidR="004467DA" w:rsidRDefault="00EC26B5">
            <w:pPr>
              <w:spacing w:line="460" w:lineRule="exact"/>
              <w:jc w:val="center"/>
              <w:rPr>
                <w:rFonts w:ascii="Times New Roman" w:hAnsi="Times New Roman"/>
                <w:b/>
                <w:sz w:val="30"/>
                <w:szCs w:val="30"/>
              </w:rPr>
            </w:pPr>
            <w:r>
              <w:rPr>
                <w:rFonts w:ascii="Times New Roman" w:hAnsi="Times New Roman" w:hint="eastAsia"/>
                <w:b/>
                <w:sz w:val="30"/>
                <w:szCs w:val="30"/>
              </w:rPr>
              <w:lastRenderedPageBreak/>
              <w:t>课时教学设计</w:t>
            </w:r>
          </w:p>
        </w:tc>
      </w:tr>
      <w:tr w:rsidR="004467DA" w14:paraId="68D8B982" w14:textId="77777777">
        <w:trPr>
          <w:trHeight w:val="364"/>
          <w:jc w:val="center"/>
        </w:trPr>
        <w:tc>
          <w:tcPr>
            <w:tcW w:w="1509" w:type="dxa"/>
            <w:shd w:val="clear" w:color="auto" w:fill="auto"/>
            <w:vAlign w:val="center"/>
          </w:tcPr>
          <w:p w14:paraId="18915ED8" w14:textId="77777777" w:rsidR="004467DA" w:rsidRDefault="00EC26B5">
            <w:pPr>
              <w:spacing w:line="360" w:lineRule="auto"/>
              <w:jc w:val="center"/>
              <w:rPr>
                <w:rFonts w:ascii="Times New Roman" w:hAnsi="Times New Roman"/>
                <w:b/>
                <w:sz w:val="24"/>
              </w:rPr>
            </w:pPr>
            <w:r>
              <w:rPr>
                <w:rFonts w:ascii="Times New Roman" w:hAnsi="Times New Roman" w:hint="eastAsia"/>
                <w:b/>
                <w:sz w:val="24"/>
              </w:rPr>
              <w:t>课题</w:t>
            </w:r>
          </w:p>
        </w:tc>
        <w:tc>
          <w:tcPr>
            <w:tcW w:w="8267" w:type="dxa"/>
            <w:gridSpan w:val="4"/>
            <w:shd w:val="clear" w:color="auto" w:fill="auto"/>
            <w:vAlign w:val="center"/>
          </w:tcPr>
          <w:p w14:paraId="1BF032C7" w14:textId="77777777" w:rsidR="004467DA" w:rsidRDefault="00EC26B5">
            <w:pPr>
              <w:spacing w:line="360" w:lineRule="auto"/>
              <w:jc w:val="center"/>
              <w:rPr>
                <w:rFonts w:ascii="Times New Roman" w:hAnsi="Times New Roman"/>
                <w:bCs/>
                <w:sz w:val="24"/>
              </w:rPr>
            </w:pPr>
            <w:proofErr w:type="gramStart"/>
            <w:r>
              <w:rPr>
                <w:rFonts w:ascii="Times New Roman" w:hAnsi="Times New Roman" w:hint="eastAsia"/>
                <w:sz w:val="24"/>
              </w:rPr>
              <w:t>西溪且留下</w:t>
            </w:r>
            <w:proofErr w:type="gramEnd"/>
            <w:r>
              <w:rPr>
                <w:rFonts w:ascii="Times New Roman" w:hAnsi="Times New Roman" w:hint="eastAsia"/>
                <w:sz w:val="24"/>
              </w:rPr>
              <w:t>——湿地的开发与保护</w:t>
            </w:r>
          </w:p>
        </w:tc>
      </w:tr>
      <w:tr w:rsidR="004467DA" w14:paraId="18C16F81" w14:textId="77777777">
        <w:trPr>
          <w:trHeight w:val="689"/>
          <w:jc w:val="center"/>
        </w:trPr>
        <w:tc>
          <w:tcPr>
            <w:tcW w:w="1509" w:type="dxa"/>
            <w:shd w:val="clear" w:color="auto" w:fill="auto"/>
            <w:vAlign w:val="center"/>
          </w:tcPr>
          <w:p w14:paraId="5D51996D" w14:textId="77777777" w:rsidR="004467DA" w:rsidRDefault="00EC26B5">
            <w:pPr>
              <w:spacing w:line="460" w:lineRule="exact"/>
              <w:jc w:val="center"/>
              <w:rPr>
                <w:rFonts w:ascii="Times New Roman" w:hAnsi="Times New Roman"/>
                <w:b/>
                <w:sz w:val="24"/>
              </w:rPr>
            </w:pPr>
            <w:r>
              <w:rPr>
                <w:rFonts w:ascii="Times New Roman" w:hAnsi="Times New Roman" w:hint="eastAsia"/>
                <w:b/>
                <w:sz w:val="24"/>
              </w:rPr>
              <w:t>课型</w:t>
            </w:r>
          </w:p>
        </w:tc>
        <w:tc>
          <w:tcPr>
            <w:tcW w:w="8267" w:type="dxa"/>
            <w:gridSpan w:val="4"/>
            <w:shd w:val="clear" w:color="auto" w:fill="auto"/>
            <w:vAlign w:val="center"/>
          </w:tcPr>
          <w:p w14:paraId="1E77C557" w14:textId="77777777" w:rsidR="004467DA" w:rsidRDefault="00EC26B5">
            <w:pPr>
              <w:spacing w:line="460" w:lineRule="exact"/>
              <w:jc w:val="left"/>
              <w:rPr>
                <w:rFonts w:ascii="宋体" w:hAnsi="宋体"/>
                <w:sz w:val="24"/>
              </w:rPr>
            </w:pPr>
            <w:r>
              <w:rPr>
                <w:rFonts w:ascii="Times New Roman" w:hAnsi="Times New Roman" w:hint="eastAsia"/>
                <w:sz w:val="24"/>
              </w:rPr>
              <w:t>新授课</w:t>
            </w:r>
            <w:r>
              <w:rPr>
                <w:rFonts w:ascii="宋体" w:hAnsi="宋体" w:hint="eastAsia"/>
                <w:sz w:val="24"/>
              </w:rPr>
              <w:t>☑</w:t>
            </w:r>
            <w:r>
              <w:rPr>
                <w:rFonts w:ascii="Times New Roman" w:hAnsi="Times New Roman" w:hint="eastAsia"/>
                <w:sz w:val="24"/>
              </w:rPr>
              <w:t xml:space="preserve">       </w:t>
            </w:r>
            <w:r>
              <w:rPr>
                <w:rFonts w:ascii="Times New Roman" w:hAnsi="Times New Roman" w:hint="eastAsia"/>
                <w:sz w:val="24"/>
              </w:rPr>
              <w:t>章</w:t>
            </w:r>
            <w:r>
              <w:rPr>
                <w:rFonts w:ascii="Times New Roman" w:hAnsi="Times New Roman" w:hint="eastAsia"/>
                <w:sz w:val="24"/>
              </w:rPr>
              <w:t>/</w:t>
            </w:r>
            <w:r>
              <w:rPr>
                <w:rFonts w:ascii="Times New Roman" w:hAnsi="Times New Roman" w:hint="eastAsia"/>
                <w:sz w:val="24"/>
              </w:rPr>
              <w:t>单元复习课</w:t>
            </w:r>
            <w:r>
              <w:rPr>
                <w:rFonts w:ascii="宋体" w:hAnsi="宋体" w:hint="eastAsia"/>
                <w:sz w:val="24"/>
              </w:rPr>
              <w:t xml:space="preserve">□     </w:t>
            </w:r>
            <w:r>
              <w:rPr>
                <w:rFonts w:ascii="Times New Roman" w:hAnsi="Times New Roman" w:hint="eastAsia"/>
                <w:sz w:val="24"/>
              </w:rPr>
              <w:t>专题复习课</w:t>
            </w:r>
            <w:r>
              <w:rPr>
                <w:rFonts w:ascii="宋体" w:hAnsi="宋体" w:hint="eastAsia"/>
                <w:sz w:val="24"/>
              </w:rPr>
              <w:t xml:space="preserve">□  </w:t>
            </w:r>
          </w:p>
          <w:p w14:paraId="73DA4CCE" w14:textId="77777777" w:rsidR="004467DA" w:rsidRDefault="00EC26B5">
            <w:pPr>
              <w:spacing w:line="460" w:lineRule="exact"/>
              <w:jc w:val="left"/>
              <w:rPr>
                <w:rFonts w:ascii="Times New Roman" w:hAnsi="Times New Roman"/>
                <w:sz w:val="24"/>
              </w:rPr>
            </w:pPr>
            <w:r>
              <w:rPr>
                <w:rFonts w:ascii="Times New Roman" w:hAnsi="Times New Roman" w:hint="eastAsia"/>
                <w:sz w:val="24"/>
              </w:rPr>
              <w:t>习题</w:t>
            </w:r>
            <w:r>
              <w:rPr>
                <w:rFonts w:ascii="Times New Roman" w:hAnsi="Times New Roman" w:hint="eastAsia"/>
                <w:sz w:val="24"/>
              </w:rPr>
              <w:t>/</w:t>
            </w:r>
            <w:r>
              <w:rPr>
                <w:rFonts w:ascii="Times New Roman" w:hAnsi="Times New Roman" w:hint="eastAsia"/>
                <w:sz w:val="24"/>
              </w:rPr>
              <w:t>试卷讲评课</w:t>
            </w:r>
            <w:r>
              <w:rPr>
                <w:rFonts w:ascii="宋体" w:hAnsi="宋体" w:hint="eastAsia"/>
                <w:sz w:val="24"/>
              </w:rPr>
              <w:t>□    学科实践活动课□     其他</w:t>
            </w:r>
            <w:r>
              <w:rPr>
                <w:rFonts w:ascii="宋体" w:hAnsi="宋体" w:hint="eastAsia"/>
                <w:sz w:val="24"/>
              </w:rPr>
              <w:sym w:font="Wingdings 2" w:char="00A3"/>
            </w:r>
          </w:p>
        </w:tc>
      </w:tr>
      <w:tr w:rsidR="004467DA" w14:paraId="1F44D645" w14:textId="77777777">
        <w:trPr>
          <w:trHeight w:val="315"/>
          <w:jc w:val="center"/>
        </w:trPr>
        <w:tc>
          <w:tcPr>
            <w:tcW w:w="9776" w:type="dxa"/>
            <w:gridSpan w:val="5"/>
            <w:shd w:val="clear" w:color="auto" w:fill="auto"/>
            <w:vAlign w:val="center"/>
          </w:tcPr>
          <w:p w14:paraId="4FDF544C" w14:textId="77777777" w:rsidR="004467DA" w:rsidRDefault="00EC26B5">
            <w:pPr>
              <w:spacing w:line="320" w:lineRule="exact"/>
              <w:jc w:val="left"/>
              <w:rPr>
                <w:rFonts w:ascii="Times New Roman" w:hAnsi="Times New Roman"/>
                <w:b/>
                <w:sz w:val="24"/>
              </w:rPr>
            </w:pPr>
            <w:r>
              <w:rPr>
                <w:rFonts w:ascii="Times New Roman" w:hAnsi="Times New Roman"/>
                <w:b/>
                <w:sz w:val="24"/>
              </w:rPr>
              <w:t>1.</w:t>
            </w:r>
            <w:r>
              <w:rPr>
                <w:rFonts w:ascii="Times New Roman" w:hAnsi="Times New Roman"/>
                <w:b/>
                <w:sz w:val="24"/>
              </w:rPr>
              <w:t>课程标准分析</w:t>
            </w:r>
          </w:p>
          <w:p w14:paraId="45B1B66F"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proofErr w:type="gramStart"/>
            <w:r>
              <w:rPr>
                <w:rFonts w:ascii="Times New Roman" w:hAnsi="Times New Roman" w:hint="eastAsia"/>
                <w:szCs w:val="21"/>
              </w:rPr>
              <w:t>课标摘录</w:t>
            </w:r>
            <w:proofErr w:type="gramEnd"/>
            <w:r>
              <w:rPr>
                <w:rFonts w:ascii="Times New Roman" w:hAnsi="Times New Roman" w:hint="eastAsia"/>
                <w:szCs w:val="21"/>
              </w:rPr>
              <w:t>：</w:t>
            </w:r>
          </w:p>
          <w:p w14:paraId="4DB09D76" w14:textId="77777777" w:rsidR="004467DA" w:rsidRDefault="00EC26B5">
            <w:pPr>
              <w:ind w:firstLine="420"/>
            </w:pPr>
            <w:r>
              <w:rPr>
                <w:rFonts w:hint="eastAsia"/>
              </w:rPr>
              <w:t>2003</w:t>
            </w:r>
            <w:r>
              <w:rPr>
                <w:rFonts w:hint="eastAsia"/>
              </w:rPr>
              <w:t>版：以某区域为例，分析该区域森林或湿地等开发利用存在的主要问题和原因，了解森林或湿地的保护措施。</w:t>
            </w:r>
          </w:p>
          <w:p w14:paraId="0B95893E" w14:textId="77777777" w:rsidR="004467DA" w:rsidRDefault="00EC26B5">
            <w:pPr>
              <w:ind w:firstLine="420"/>
              <w:rPr>
                <w:rFonts w:ascii="Times New Roman" w:hAnsi="Times New Roman"/>
                <w:szCs w:val="21"/>
              </w:rPr>
            </w:pPr>
            <w:r>
              <w:rPr>
                <w:rFonts w:hint="eastAsia"/>
              </w:rPr>
              <w:t>2017</w:t>
            </w:r>
            <w:r>
              <w:rPr>
                <w:rFonts w:hint="eastAsia"/>
              </w:rPr>
              <w:t>版：Ⅰ</w:t>
            </w:r>
            <w:r>
              <w:rPr>
                <w:rFonts w:hint="eastAsia"/>
              </w:rPr>
              <w:t xml:space="preserve">-3.6 </w:t>
            </w:r>
            <w:r>
              <w:rPr>
                <w:rFonts w:hint="eastAsia"/>
              </w:rPr>
              <w:t>结合实例，说明设立自然保护区对生态安全的意义。</w:t>
            </w:r>
          </w:p>
          <w:p w14:paraId="02BECD0B"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）内容目标（学什么）：</w:t>
            </w:r>
          </w:p>
          <w:p w14:paraId="6CCCD757"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1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zCs w:val="21"/>
              </w:rPr>
              <w:t>区域地理环境</w:t>
            </w:r>
            <w:r>
              <w:rPr>
                <w:rFonts w:ascii="Times New Roman" w:hAnsi="Times New Roman"/>
                <w:szCs w:val="21"/>
              </w:rPr>
              <w:t>特征</w:t>
            </w:r>
            <w:r>
              <w:rPr>
                <w:rFonts w:ascii="Times New Roman" w:hAnsi="Times New Roman" w:hint="eastAsia"/>
                <w:szCs w:val="21"/>
              </w:rPr>
              <w:t>；</w:t>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2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hint="eastAsia"/>
                <w:szCs w:val="21"/>
              </w:rPr>
              <w:t>区域环境问题及其原因分析；</w:t>
            </w:r>
          </w:p>
          <w:p w14:paraId="096E153B" w14:textId="77777777" w:rsidR="004467DA" w:rsidRDefault="00EC26B5">
            <w:pPr>
              <w:spacing w:line="320" w:lineRule="exact"/>
              <w:ind w:firstLineChars="150" w:firstLine="315"/>
              <w:jc w:val="left"/>
              <w:rPr>
                <w:rFonts w:ascii="Times New Roman" w:hAnsi="Times New Roman"/>
                <w:szCs w:val="21"/>
              </w:rPr>
            </w:pP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3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③</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zCs w:val="21"/>
              </w:rPr>
              <w:t>区域环境问题造成的影响；</w:t>
            </w: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4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④</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zCs w:val="21"/>
              </w:rPr>
              <w:t>区域环境问题的综合治理。</w:t>
            </w:r>
          </w:p>
          <w:p w14:paraId="5F311CC6" w14:textId="77777777" w:rsidR="004467DA" w:rsidRDefault="00EC26B5">
            <w:pPr>
              <w:spacing w:line="320" w:lineRule="exact"/>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）认知目标：</w:t>
            </w:r>
          </w:p>
          <w:p w14:paraId="7A29B570" w14:textId="77777777" w:rsidR="004467DA" w:rsidRDefault="00EC26B5">
            <w:pPr>
              <w:spacing w:line="320" w:lineRule="exact"/>
              <w:ind w:firstLineChars="200" w:firstLine="42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1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zCs w:val="21"/>
              </w:rPr>
              <w:t>学到什么程度：行为动词“分析”，能力要求为分析水平，要求学生弄清楚地理事</w:t>
            </w:r>
            <w:proofErr w:type="gramStart"/>
            <w:r>
              <w:rPr>
                <w:rFonts w:ascii="Times New Roman" w:hAnsi="Times New Roman" w:hint="eastAsia"/>
                <w:szCs w:val="21"/>
              </w:rPr>
              <w:t>象</w:t>
            </w:r>
            <w:proofErr w:type="gramEnd"/>
            <w:r>
              <w:rPr>
                <w:rFonts w:ascii="Times New Roman" w:hAnsi="Times New Roman" w:hint="eastAsia"/>
                <w:szCs w:val="21"/>
              </w:rPr>
              <w:t>的关系及关系背后的普遍属性，并加以证明。</w:t>
            </w:r>
          </w:p>
          <w:p w14:paraId="2D227DE7" w14:textId="77777777" w:rsidR="004467DA" w:rsidRDefault="00EC26B5">
            <w:pPr>
              <w:spacing w:line="320" w:lineRule="exact"/>
              <w:ind w:firstLineChars="200" w:firstLine="420"/>
              <w:jc w:val="left"/>
              <w:rPr>
                <w:rFonts w:ascii="Times New Roman" w:hAnsi="Times New Roman"/>
                <w:bCs/>
                <w:sz w:val="24"/>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2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zCs w:val="21"/>
              </w:rPr>
              <w:t>怎么学：行为条件为以某生态脆弱区为例，学生要结合实际情境进行学习。</w:t>
            </w:r>
          </w:p>
        </w:tc>
      </w:tr>
      <w:tr w:rsidR="004467DA" w14:paraId="531DE9B4" w14:textId="77777777">
        <w:trPr>
          <w:trHeight w:val="315"/>
          <w:jc w:val="center"/>
        </w:trPr>
        <w:tc>
          <w:tcPr>
            <w:tcW w:w="9776" w:type="dxa"/>
            <w:gridSpan w:val="5"/>
            <w:shd w:val="clear" w:color="auto" w:fill="auto"/>
            <w:vAlign w:val="center"/>
          </w:tcPr>
          <w:p w14:paraId="2EDCD641" w14:textId="77777777" w:rsidR="004467DA" w:rsidRDefault="00EC26B5">
            <w:pPr>
              <w:numPr>
                <w:ilvl w:val="0"/>
                <w:numId w:val="1"/>
              </w:numPr>
              <w:spacing w:line="320" w:lineRule="exact"/>
              <w:jc w:val="left"/>
              <w:rPr>
                <w:rFonts w:ascii="Times New Roman" w:hAnsi="Times New Roman"/>
                <w:b/>
                <w:sz w:val="24"/>
              </w:rPr>
            </w:pPr>
            <w:r>
              <w:rPr>
                <w:rFonts w:ascii="Times New Roman" w:hAnsi="Times New Roman" w:hint="eastAsia"/>
                <w:b/>
                <w:sz w:val="24"/>
              </w:rPr>
              <w:t>教学内容分析</w:t>
            </w:r>
          </w:p>
          <w:p w14:paraId="69145680" w14:textId="77777777" w:rsidR="004467DA" w:rsidRDefault="00EC26B5">
            <w:pPr>
              <w:rPr>
                <w:rFonts w:asciiTheme="minorEastAsia" w:hAnsiTheme="minorEastAsia"/>
                <w:szCs w:val="21"/>
              </w:rPr>
            </w:pPr>
            <w:r>
              <w:rPr>
                <w:rFonts w:ascii="Times New Roman" w:hAnsi="Times New Roman" w:hint="eastAsia"/>
                <w:b/>
                <w:sz w:val="24"/>
              </w:rPr>
              <w:t xml:space="preserve">     </w:t>
            </w:r>
            <w:r>
              <w:rPr>
                <w:rFonts w:ascii="Times New Roman" w:hAnsi="Times New Roman" w:hint="eastAsia"/>
                <w:szCs w:val="21"/>
              </w:rPr>
              <w:t>本课</w:t>
            </w:r>
            <w:r>
              <w:rPr>
                <w:rFonts w:ascii="Times New Roman" w:hAnsi="Times New Roman"/>
                <w:szCs w:val="21"/>
              </w:rPr>
              <w:t>在教材中的</w:t>
            </w:r>
            <w:r>
              <w:rPr>
                <w:rFonts w:ascii="Times New Roman" w:hAnsi="Times New Roman" w:hint="eastAsia"/>
                <w:szCs w:val="21"/>
              </w:rPr>
              <w:t>地位</w:t>
            </w:r>
            <w:r>
              <w:rPr>
                <w:rFonts w:asciiTheme="minorEastAsia" w:hAnsiTheme="minorEastAsia" w:hint="eastAsia"/>
                <w:szCs w:val="21"/>
              </w:rPr>
              <w:t>:</w:t>
            </w:r>
            <w:r>
              <w:rPr>
                <w:rFonts w:hint="eastAsia"/>
              </w:rPr>
              <w:t xml:space="preserve"> </w:t>
            </w:r>
            <w:r>
              <w:rPr>
                <w:rFonts w:asciiTheme="minorEastAsia" w:hAnsiTheme="minorEastAsia" w:hint="eastAsia"/>
                <w:szCs w:val="21"/>
              </w:rPr>
              <w:t>本节课内容节选自人教版高中《地理必修3》第二章“区域生态环境建设”问题探究“为什么停止开发北大荒”，在</w:t>
            </w:r>
            <w:r>
              <w:rPr>
                <w:rFonts w:asciiTheme="minorEastAsia" w:hAnsiTheme="minorEastAsia"/>
                <w:szCs w:val="21"/>
              </w:rPr>
              <w:t>教材知识结构</w:t>
            </w:r>
            <w:r>
              <w:rPr>
                <w:rFonts w:asciiTheme="minorEastAsia" w:hAnsiTheme="minorEastAsia" w:hint="eastAsia"/>
                <w:szCs w:val="21"/>
              </w:rPr>
              <w:t>上</w:t>
            </w:r>
            <w:r>
              <w:rPr>
                <w:rFonts w:asciiTheme="minorEastAsia" w:hAnsiTheme="minorEastAsia"/>
                <w:szCs w:val="21"/>
              </w:rPr>
              <w:t>，</w:t>
            </w:r>
            <w:r>
              <w:rPr>
                <w:rFonts w:asciiTheme="minorEastAsia" w:hAnsiTheme="minorEastAsia" w:hint="eastAsia"/>
                <w:szCs w:val="21"/>
              </w:rPr>
              <w:t>本章在第一章探讨区域地理环境与区域发展关系的基础上，进一步探究区域生态可持续发展问题，作为全书</w:t>
            </w:r>
            <w:r>
              <w:rPr>
                <w:rFonts w:asciiTheme="minorEastAsia" w:hAnsiTheme="minorEastAsia"/>
                <w:szCs w:val="21"/>
              </w:rPr>
              <w:t>的</w:t>
            </w:r>
            <w:r>
              <w:rPr>
                <w:rFonts w:asciiTheme="minorEastAsia" w:hAnsiTheme="minorEastAsia" w:hint="eastAsia"/>
                <w:szCs w:val="21"/>
              </w:rPr>
              <w:t>最后一个</w:t>
            </w:r>
            <w:r>
              <w:rPr>
                <w:rFonts w:asciiTheme="minorEastAsia" w:hAnsiTheme="minorEastAsia"/>
                <w:szCs w:val="21"/>
              </w:rPr>
              <w:t>案例，它所展现的对</w:t>
            </w:r>
            <w:r>
              <w:rPr>
                <w:rFonts w:asciiTheme="minorEastAsia" w:hAnsiTheme="minorEastAsia" w:hint="eastAsia"/>
                <w:szCs w:val="21"/>
              </w:rPr>
              <w:t>主题</w:t>
            </w:r>
            <w:r>
              <w:rPr>
                <w:rFonts w:asciiTheme="minorEastAsia" w:hAnsiTheme="minorEastAsia"/>
                <w:szCs w:val="21"/>
              </w:rPr>
              <w:t>的背景分析</w:t>
            </w:r>
            <w:r>
              <w:rPr>
                <w:rFonts w:asciiTheme="minorEastAsia" w:hAnsiTheme="minorEastAsia" w:hint="eastAsia"/>
                <w:szCs w:val="21"/>
              </w:rPr>
              <w:t>、</w:t>
            </w:r>
            <w:r>
              <w:rPr>
                <w:rFonts w:asciiTheme="minorEastAsia" w:hAnsiTheme="minorEastAsia"/>
                <w:szCs w:val="21"/>
              </w:rPr>
              <w:t>成因分析和</w:t>
            </w:r>
            <w:r>
              <w:rPr>
                <w:rFonts w:asciiTheme="minorEastAsia" w:hAnsiTheme="minorEastAsia" w:hint="eastAsia"/>
                <w:szCs w:val="21"/>
              </w:rPr>
              <w:t>对策分析</w:t>
            </w:r>
            <w:r>
              <w:rPr>
                <w:rFonts w:asciiTheme="minorEastAsia" w:hAnsiTheme="minorEastAsia"/>
                <w:szCs w:val="21"/>
              </w:rPr>
              <w:t>，是</w:t>
            </w:r>
            <w:r>
              <w:rPr>
                <w:rFonts w:asciiTheme="minorEastAsia" w:hAnsiTheme="minorEastAsia" w:hint="eastAsia"/>
                <w:szCs w:val="21"/>
              </w:rPr>
              <w:t>对前面案例学习的深入与检测</w:t>
            </w:r>
            <w:r>
              <w:rPr>
                <w:rFonts w:asciiTheme="minorEastAsia" w:hAnsiTheme="minorEastAsia"/>
                <w:szCs w:val="21"/>
              </w:rPr>
              <w:t>，</w:t>
            </w:r>
            <w:r>
              <w:rPr>
                <w:rFonts w:asciiTheme="minorEastAsia" w:hAnsiTheme="minorEastAsia" w:hint="eastAsia"/>
                <w:szCs w:val="21"/>
              </w:rPr>
              <w:t>对学生建立分析区域问题的思维路径的有利检测。</w:t>
            </w:r>
          </w:p>
          <w:p w14:paraId="4C475300" w14:textId="77777777" w:rsidR="004467DA" w:rsidRDefault="00EC26B5">
            <w:pPr>
              <w:ind w:firstLineChars="300" w:firstLine="630"/>
              <w:rPr>
                <w:rFonts w:asciiTheme="minorEastAsia" w:hAnsiTheme="minorEastAsia"/>
                <w:szCs w:val="21"/>
              </w:rPr>
            </w:pPr>
            <w:r>
              <w:rPr>
                <w:rFonts w:asciiTheme="minorEastAsia" w:hAnsiTheme="minorEastAsia" w:hint="eastAsia"/>
                <w:szCs w:val="21"/>
              </w:rPr>
              <w:t>本课</w:t>
            </w:r>
            <w:r>
              <w:rPr>
                <w:rFonts w:asciiTheme="minorEastAsia" w:hAnsiTheme="minorEastAsia"/>
                <w:szCs w:val="21"/>
              </w:rPr>
              <w:t>教材的设计特点：</w:t>
            </w:r>
            <w:r>
              <w:rPr>
                <w:rFonts w:asciiTheme="minorEastAsia" w:hAnsiTheme="minorEastAsia" w:hint="eastAsia"/>
                <w:szCs w:val="21"/>
              </w:rPr>
              <w:t>教材开篇给出了三江平原由“北大荒”变为“北大仓”再到停止开发的历史</w:t>
            </w:r>
            <w:r>
              <w:rPr>
                <w:rFonts w:asciiTheme="minorEastAsia" w:hAnsiTheme="minorEastAsia"/>
                <w:szCs w:val="21"/>
              </w:rPr>
              <w:t>。</w:t>
            </w:r>
            <w:r>
              <w:rPr>
                <w:rFonts w:asciiTheme="minorEastAsia" w:hAnsiTheme="minorEastAsia" w:hint="eastAsia"/>
                <w:szCs w:val="21"/>
              </w:rPr>
              <w:t>紧接着给学生展示了研究这一问题的主要思路。在活动一中，需要学生通过三江平原的自然特点分析沼泽广布的原因；在活动二中，需要学生认识到三江平原可以被开发为耕地的自然原因；最后需要学生认识湿地的价值，以及开发湿地所带来的问题。</w:t>
            </w:r>
          </w:p>
          <w:p w14:paraId="6748136B" w14:textId="77777777" w:rsidR="004467DA" w:rsidRDefault="00EC26B5">
            <w:pPr>
              <w:ind w:firstLineChars="300" w:firstLine="630"/>
              <w:rPr>
                <w:rFonts w:asciiTheme="minorEastAsia" w:hAnsiTheme="minorEastAsia"/>
                <w:szCs w:val="21"/>
              </w:rPr>
            </w:pPr>
            <w:r>
              <w:rPr>
                <w:rFonts w:asciiTheme="minorEastAsia" w:hAnsiTheme="minorEastAsia" w:hint="eastAsia"/>
                <w:szCs w:val="21"/>
              </w:rPr>
              <w:t>新旧</w:t>
            </w:r>
            <w:r>
              <w:rPr>
                <w:rFonts w:asciiTheme="minorEastAsia" w:hAnsiTheme="minorEastAsia"/>
                <w:szCs w:val="21"/>
              </w:rPr>
              <w:t>教材对比：新教材中本节为</w:t>
            </w:r>
            <w:r>
              <w:rPr>
                <w:rFonts w:asciiTheme="minorEastAsia" w:hAnsiTheme="minorEastAsia" w:hint="eastAsia"/>
                <w:szCs w:val="21"/>
              </w:rPr>
              <w:t>自然保护区对生态安全的意义，以丰林国家级自然保护区为例，讲述自然保护区对保护生态环境，促进科学研究的重要意义。</w:t>
            </w:r>
          </w:p>
        </w:tc>
      </w:tr>
      <w:tr w:rsidR="004467DA" w14:paraId="10C65181" w14:textId="77777777">
        <w:trPr>
          <w:trHeight w:val="3440"/>
          <w:jc w:val="center"/>
        </w:trPr>
        <w:tc>
          <w:tcPr>
            <w:tcW w:w="9776" w:type="dxa"/>
            <w:gridSpan w:val="5"/>
            <w:shd w:val="clear" w:color="auto" w:fill="auto"/>
            <w:vAlign w:val="center"/>
          </w:tcPr>
          <w:p w14:paraId="3D9B8591" w14:textId="77777777" w:rsidR="004467DA" w:rsidRDefault="00EC26B5">
            <w:pPr>
              <w:spacing w:line="320" w:lineRule="exact"/>
              <w:jc w:val="left"/>
              <w:rPr>
                <w:rFonts w:ascii="Times New Roman" w:hAnsi="Times New Roman"/>
                <w:sz w:val="24"/>
              </w:rPr>
            </w:pPr>
            <w:r>
              <w:rPr>
                <w:rFonts w:ascii="Times New Roman" w:hAnsi="Times New Roman" w:hint="eastAsia"/>
                <w:b/>
                <w:sz w:val="24"/>
              </w:rPr>
              <w:t>3.</w:t>
            </w:r>
            <w:r>
              <w:rPr>
                <w:rFonts w:ascii="Times New Roman" w:hAnsi="Times New Roman" w:hint="eastAsia"/>
                <w:b/>
                <w:sz w:val="24"/>
              </w:rPr>
              <w:t>学生学情分析</w:t>
            </w:r>
          </w:p>
          <w:p w14:paraId="125FEA17" w14:textId="77777777" w:rsidR="004467DA" w:rsidRDefault="00EC26B5">
            <w:pPr>
              <w:spacing w:line="360" w:lineRule="exact"/>
              <w:ind w:firstLineChars="200" w:firstLine="420"/>
              <w:rPr>
                <w:rFonts w:ascii="Times New Roman" w:hAnsi="Times New Roman"/>
                <w:szCs w:val="21"/>
              </w:rPr>
            </w:pPr>
            <w:r>
              <w:rPr>
                <w:rFonts w:ascii="Times New Roman" w:hAnsi="Times New Roman"/>
                <w:szCs w:val="21"/>
              </w:rPr>
              <w:t xml:space="preserve">1. </w:t>
            </w:r>
            <w:r>
              <w:rPr>
                <w:rFonts w:ascii="Times New Roman" w:hAnsi="Times New Roman"/>
                <w:szCs w:val="21"/>
              </w:rPr>
              <w:t>已有知识：</w:t>
            </w:r>
            <w:r>
              <w:rPr>
                <w:rFonts w:ascii="Times New Roman" w:hAnsi="Times New Roman" w:hint="eastAsia"/>
                <w:szCs w:val="21"/>
              </w:rPr>
              <w:t xml:space="preserve"> </w:t>
            </w:r>
            <w:r>
              <w:rPr>
                <w:rFonts w:ascii="Times New Roman" w:hAnsi="Times New Roman"/>
                <w:szCs w:val="21"/>
              </w:rPr>
              <w:t>具备</w:t>
            </w:r>
            <w:r>
              <w:rPr>
                <w:rFonts w:ascii="Times New Roman" w:hAnsi="Times New Roman" w:hint="eastAsia"/>
                <w:szCs w:val="21"/>
              </w:rPr>
              <w:t>长江中下游</w:t>
            </w:r>
            <w:r>
              <w:rPr>
                <w:rFonts w:ascii="Times New Roman" w:hAnsi="Times New Roman"/>
                <w:szCs w:val="21"/>
              </w:rPr>
              <w:t>地区</w:t>
            </w:r>
            <w:r>
              <w:rPr>
                <w:rFonts w:ascii="Times New Roman" w:hAnsi="Times New Roman" w:hint="eastAsia"/>
                <w:szCs w:val="21"/>
              </w:rPr>
              <w:t>地理位置、自然环境基本</w:t>
            </w:r>
            <w:r>
              <w:rPr>
                <w:rFonts w:ascii="Times New Roman" w:hAnsi="Times New Roman"/>
                <w:szCs w:val="21"/>
              </w:rPr>
              <w:t>特征等</w:t>
            </w:r>
            <w:r>
              <w:rPr>
                <w:rFonts w:ascii="Times New Roman" w:hAnsi="Times New Roman" w:hint="eastAsia"/>
                <w:szCs w:val="21"/>
              </w:rPr>
              <w:t>相关知识。</w:t>
            </w:r>
          </w:p>
          <w:p w14:paraId="04A422BD" w14:textId="77777777" w:rsidR="004467DA" w:rsidRDefault="00EC26B5">
            <w:pPr>
              <w:spacing w:line="360" w:lineRule="exact"/>
              <w:ind w:firstLineChars="200" w:firstLine="420"/>
              <w:rPr>
                <w:rFonts w:ascii="Times New Roman" w:hAnsi="Times New Roman"/>
                <w:szCs w:val="21"/>
              </w:rPr>
            </w:pPr>
            <w:r>
              <w:rPr>
                <w:rFonts w:ascii="Times New Roman" w:hAnsi="Times New Roman"/>
                <w:szCs w:val="21"/>
              </w:rPr>
              <w:t xml:space="preserve">2. </w:t>
            </w:r>
            <w:r>
              <w:rPr>
                <w:rFonts w:ascii="Times New Roman" w:hAnsi="Times New Roman"/>
                <w:szCs w:val="21"/>
              </w:rPr>
              <w:t>已有方法：初步形成读文字、图表资料的步骤和方法，具备一定的区域认知的方法，能够运用</w:t>
            </w:r>
            <w:r>
              <w:rPr>
                <w:rFonts w:ascii="Times New Roman" w:hAnsi="Times New Roman" w:hint="eastAsia"/>
                <w:szCs w:val="21"/>
              </w:rPr>
              <w:t>图文</w:t>
            </w:r>
            <w:r>
              <w:rPr>
                <w:rFonts w:ascii="Times New Roman" w:hAnsi="Times New Roman"/>
                <w:szCs w:val="21"/>
              </w:rPr>
              <w:t>资料</w:t>
            </w:r>
            <w:r>
              <w:rPr>
                <w:rFonts w:ascii="Times New Roman" w:hAnsi="Times New Roman" w:hint="eastAsia"/>
                <w:szCs w:val="21"/>
              </w:rPr>
              <w:t>分析</w:t>
            </w:r>
            <w:r>
              <w:rPr>
                <w:rFonts w:ascii="Times New Roman" w:hAnsi="Times New Roman"/>
                <w:szCs w:val="21"/>
              </w:rPr>
              <w:t>某区域的</w:t>
            </w:r>
            <w:r>
              <w:rPr>
                <w:rFonts w:ascii="Times New Roman" w:hAnsi="Times New Roman" w:hint="eastAsia"/>
                <w:szCs w:val="21"/>
              </w:rPr>
              <w:t>自然地理环境和</w:t>
            </w:r>
            <w:r>
              <w:rPr>
                <w:rFonts w:ascii="Times New Roman" w:hAnsi="Times New Roman"/>
                <w:szCs w:val="21"/>
              </w:rPr>
              <w:t>人类活动特点</w:t>
            </w:r>
          </w:p>
          <w:p w14:paraId="27D570D9" w14:textId="77777777" w:rsidR="004467DA" w:rsidRDefault="00EC26B5">
            <w:pPr>
              <w:spacing w:line="360" w:lineRule="exact"/>
              <w:ind w:firstLineChars="200" w:firstLine="420"/>
              <w:rPr>
                <w:rFonts w:ascii="Times New Roman" w:hAnsi="Times New Roman"/>
                <w:szCs w:val="21"/>
              </w:rPr>
            </w:pPr>
            <w:r>
              <w:rPr>
                <w:rFonts w:ascii="Times New Roman" w:hAnsi="Times New Roman"/>
                <w:szCs w:val="21"/>
              </w:rPr>
              <w:t xml:space="preserve">3. </w:t>
            </w:r>
            <w:r>
              <w:rPr>
                <w:rFonts w:ascii="Times New Roman" w:hAnsi="Times New Roman"/>
                <w:szCs w:val="21"/>
              </w:rPr>
              <w:t>知识障碍：</w:t>
            </w:r>
            <w:r>
              <w:rPr>
                <w:rFonts w:ascii="Times New Roman" w:hAnsi="Times New Roman" w:hint="eastAsia"/>
                <w:szCs w:val="21"/>
              </w:rPr>
              <w:t>由于</w:t>
            </w:r>
            <w:r>
              <w:rPr>
                <w:rFonts w:ascii="Times New Roman" w:hAnsi="Times New Roman"/>
                <w:szCs w:val="21"/>
              </w:rPr>
              <w:t>还</w:t>
            </w:r>
            <w:proofErr w:type="gramStart"/>
            <w:r>
              <w:rPr>
                <w:rFonts w:ascii="Times New Roman" w:hAnsi="Times New Roman"/>
                <w:szCs w:val="21"/>
              </w:rPr>
              <w:t>未学习</w:t>
            </w:r>
            <w:proofErr w:type="gramEnd"/>
            <w:r>
              <w:rPr>
                <w:rFonts w:ascii="Times New Roman" w:hAnsi="Times New Roman"/>
                <w:szCs w:val="21"/>
              </w:rPr>
              <w:t>区域地理，对区域内的自然环境与社会经济环境的</w:t>
            </w:r>
            <w:r>
              <w:rPr>
                <w:rFonts w:ascii="Times New Roman" w:hAnsi="Times New Roman" w:hint="eastAsia"/>
                <w:szCs w:val="21"/>
              </w:rPr>
              <w:t>整体认知</w:t>
            </w:r>
            <w:r>
              <w:rPr>
                <w:rFonts w:ascii="Times New Roman" w:hAnsi="Times New Roman"/>
                <w:szCs w:val="21"/>
              </w:rPr>
              <w:t>还存在问题。</w:t>
            </w:r>
          </w:p>
          <w:p w14:paraId="4256F38C" w14:textId="77777777" w:rsidR="004467DA" w:rsidRDefault="00EC26B5">
            <w:pPr>
              <w:spacing w:line="360" w:lineRule="exact"/>
              <w:ind w:firstLineChars="200" w:firstLine="420"/>
              <w:rPr>
                <w:rFonts w:ascii="Times New Roman" w:hAnsi="Times New Roman"/>
                <w:szCs w:val="21"/>
              </w:rPr>
            </w:pPr>
            <w:r>
              <w:rPr>
                <w:rFonts w:ascii="Times New Roman" w:hAnsi="Times New Roman"/>
                <w:szCs w:val="21"/>
              </w:rPr>
              <w:t xml:space="preserve">4. </w:t>
            </w:r>
            <w:r>
              <w:rPr>
                <w:rFonts w:ascii="Times New Roman" w:hAnsi="Times New Roman"/>
                <w:szCs w:val="21"/>
              </w:rPr>
              <w:t>能力障碍：</w:t>
            </w:r>
            <w:r>
              <w:rPr>
                <w:rFonts w:ascii="Times New Roman" w:hAnsi="Times New Roman" w:hint="eastAsia"/>
                <w:szCs w:val="21"/>
              </w:rPr>
              <w:t>能建立部分地理要素间的联系，</w:t>
            </w:r>
            <w:r>
              <w:rPr>
                <w:rFonts w:ascii="Times New Roman" w:hAnsi="Times New Roman"/>
                <w:szCs w:val="21"/>
              </w:rPr>
              <w:t>但从地理环境整体性视角分析各要素之间的相互关系存在困难。</w:t>
            </w:r>
          </w:p>
          <w:p w14:paraId="1CCA1CFA" w14:textId="77777777" w:rsidR="004467DA" w:rsidRDefault="00EC26B5">
            <w:pPr>
              <w:spacing w:line="360" w:lineRule="exact"/>
              <w:ind w:firstLineChars="200" w:firstLine="420"/>
              <w:jc w:val="left"/>
              <w:rPr>
                <w:rFonts w:ascii="Times New Roman" w:hAnsi="Times New Roman"/>
                <w:sz w:val="24"/>
              </w:rPr>
            </w:pPr>
            <w:r>
              <w:rPr>
                <w:rFonts w:ascii="Times New Roman" w:hAnsi="Times New Roman"/>
                <w:szCs w:val="21"/>
              </w:rPr>
              <w:t xml:space="preserve">5. </w:t>
            </w:r>
            <w:r>
              <w:rPr>
                <w:rFonts w:hint="eastAsia"/>
                <w:szCs w:val="21"/>
              </w:rPr>
              <w:t>学生差异：学习方法较死板，较多的使用死记硬背的方法学习地理，知识的应用、迁移能力弱。</w:t>
            </w:r>
            <w:r>
              <w:rPr>
                <w:rFonts w:hint="eastAsia"/>
                <w:szCs w:val="21"/>
              </w:rPr>
              <w:t xml:space="preserve"> </w:t>
            </w:r>
          </w:p>
        </w:tc>
      </w:tr>
      <w:tr w:rsidR="004467DA" w14:paraId="159E0BA8" w14:textId="77777777">
        <w:trPr>
          <w:trHeight w:val="2103"/>
          <w:jc w:val="center"/>
        </w:trPr>
        <w:tc>
          <w:tcPr>
            <w:tcW w:w="9776" w:type="dxa"/>
            <w:gridSpan w:val="5"/>
            <w:shd w:val="clear" w:color="auto" w:fill="auto"/>
            <w:vAlign w:val="center"/>
          </w:tcPr>
          <w:p w14:paraId="23317B8F" w14:textId="77777777" w:rsidR="004467DA" w:rsidRDefault="00EC26B5">
            <w:pPr>
              <w:spacing w:line="320" w:lineRule="exact"/>
              <w:jc w:val="left"/>
              <w:rPr>
                <w:rFonts w:ascii="Times New Roman" w:hAnsi="Times New Roman"/>
                <w:sz w:val="24"/>
              </w:rPr>
            </w:pPr>
            <w:r>
              <w:rPr>
                <w:rFonts w:ascii="Times New Roman" w:hAnsi="Times New Roman" w:hint="eastAsia"/>
                <w:b/>
                <w:sz w:val="24"/>
              </w:rPr>
              <w:lastRenderedPageBreak/>
              <w:t>4.</w:t>
            </w:r>
            <w:r>
              <w:rPr>
                <w:rFonts w:ascii="Times New Roman" w:hAnsi="Times New Roman" w:hint="eastAsia"/>
                <w:b/>
                <w:sz w:val="24"/>
              </w:rPr>
              <w:t>学习目标叙写</w:t>
            </w:r>
          </w:p>
          <w:p w14:paraId="3C5DF18B" w14:textId="77777777" w:rsidR="004467DA" w:rsidRDefault="00EC26B5">
            <w:pPr>
              <w:spacing w:beforeLines="20" w:before="62" w:afterLines="20" w:after="62" w:line="320" w:lineRule="exact"/>
              <w:rPr>
                <w:szCs w:val="21"/>
              </w:rPr>
            </w:pPr>
            <w:r>
              <w:rPr>
                <w:szCs w:val="21"/>
              </w:rPr>
              <w:t>学习目标</w:t>
            </w:r>
            <w:r>
              <w:rPr>
                <w:szCs w:val="21"/>
              </w:rPr>
              <w:t>1</w:t>
            </w:r>
            <w:r>
              <w:rPr>
                <w:rFonts w:hint="eastAsia"/>
                <w:szCs w:val="21"/>
              </w:rPr>
              <w:t>：</w:t>
            </w:r>
            <w:r>
              <w:rPr>
                <w:rFonts w:hint="eastAsia"/>
              </w:rPr>
              <w:t>结合图文资料，归纳总结湿地的概念与价值。（综合思维）</w:t>
            </w:r>
          </w:p>
          <w:p w14:paraId="7B083E1B" w14:textId="77777777" w:rsidR="004467DA" w:rsidRDefault="00EC26B5">
            <w:r>
              <w:rPr>
                <w:szCs w:val="21"/>
              </w:rPr>
              <w:t>学习目标</w:t>
            </w:r>
            <w:r>
              <w:rPr>
                <w:szCs w:val="21"/>
              </w:rPr>
              <w:t>2</w:t>
            </w:r>
            <w:r>
              <w:rPr>
                <w:rFonts w:hint="eastAsia"/>
                <w:szCs w:val="21"/>
              </w:rPr>
              <w:t>：</w:t>
            </w:r>
            <w:r>
              <w:rPr>
                <w:rFonts w:hint="eastAsia"/>
              </w:rPr>
              <w:t>结合案例，分析湿地形成的自然原因。（区域认知、综合思维）</w:t>
            </w:r>
          </w:p>
          <w:p w14:paraId="06437F22" w14:textId="77777777" w:rsidR="004467DA" w:rsidRDefault="00EC26B5">
            <w:r>
              <w:rPr>
                <w:rFonts w:hint="eastAsia"/>
              </w:rPr>
              <w:t>学习目标</w:t>
            </w:r>
            <w:r>
              <w:rPr>
                <w:rFonts w:hint="eastAsia"/>
              </w:rPr>
              <w:t>3</w:t>
            </w:r>
            <w:r>
              <w:rPr>
                <w:rFonts w:hint="eastAsia"/>
              </w:rPr>
              <w:t>：结合案例，说明湿地开发中存在的问题及原因（综合思维、人地协调）。</w:t>
            </w:r>
          </w:p>
          <w:p w14:paraId="6670EF6D" w14:textId="77777777" w:rsidR="004467DA" w:rsidRDefault="00EC26B5">
            <w:pPr>
              <w:rPr>
                <w:szCs w:val="21"/>
              </w:rPr>
            </w:pPr>
            <w:r>
              <w:rPr>
                <w:rFonts w:hint="eastAsia"/>
              </w:rPr>
              <w:t>学习目标</w:t>
            </w:r>
            <w:r>
              <w:rPr>
                <w:rFonts w:hint="eastAsia"/>
              </w:rPr>
              <w:t>4</w:t>
            </w:r>
            <w:r>
              <w:rPr>
                <w:rFonts w:hint="eastAsia"/>
              </w:rPr>
              <w:t>：结合案例，针对湿地开发中存在的问题提出相应对策。（综合思维、人地协调）</w:t>
            </w:r>
          </w:p>
        </w:tc>
      </w:tr>
      <w:tr w:rsidR="004467DA" w14:paraId="00A8C960" w14:textId="77777777">
        <w:trPr>
          <w:trHeight w:val="90"/>
          <w:jc w:val="center"/>
        </w:trPr>
        <w:tc>
          <w:tcPr>
            <w:tcW w:w="9776" w:type="dxa"/>
            <w:gridSpan w:val="5"/>
            <w:shd w:val="clear" w:color="auto" w:fill="auto"/>
            <w:vAlign w:val="center"/>
          </w:tcPr>
          <w:p w14:paraId="6B31E473" w14:textId="77777777" w:rsidR="004467DA" w:rsidRDefault="00EC26B5">
            <w:pPr>
              <w:pBdr>
                <w:bottom w:val="single" w:sz="4" w:space="1" w:color="auto"/>
              </w:pBdr>
              <w:spacing w:line="320" w:lineRule="exact"/>
              <w:jc w:val="left"/>
              <w:rPr>
                <w:rFonts w:ascii="Times New Roman" w:hAnsi="Times New Roman"/>
                <w:b/>
                <w:sz w:val="24"/>
              </w:rPr>
            </w:pPr>
            <w:r>
              <w:rPr>
                <w:rFonts w:ascii="Times New Roman" w:hAnsi="Times New Roman" w:hint="eastAsia"/>
                <w:b/>
                <w:sz w:val="24"/>
              </w:rPr>
              <w:t>5.</w:t>
            </w:r>
            <w:r>
              <w:rPr>
                <w:rFonts w:ascii="Times New Roman" w:hAnsi="Times New Roman" w:hint="eastAsia"/>
                <w:b/>
                <w:sz w:val="24"/>
              </w:rPr>
              <w:t>评价任务设计</w:t>
            </w:r>
          </w:p>
          <w:p w14:paraId="7416075C" w14:textId="77777777" w:rsidR="004467DA" w:rsidRDefault="00EC26B5">
            <w:pPr>
              <w:numPr>
                <w:ilvl w:val="0"/>
                <w:numId w:val="9"/>
              </w:numPr>
              <w:ind w:firstLine="420"/>
            </w:pPr>
            <w:r>
              <w:rPr>
                <w:rFonts w:hint="eastAsia"/>
              </w:rPr>
              <w:t>结合图文资料，归纳总结湿地的概念与价值。（检测目标</w:t>
            </w:r>
            <w:r>
              <w:rPr>
                <w:rFonts w:hint="eastAsia"/>
              </w:rPr>
              <w:t>1</w:t>
            </w:r>
            <w:r>
              <w:rPr>
                <w:rFonts w:hint="eastAsia"/>
              </w:rPr>
              <w:t>）</w:t>
            </w:r>
          </w:p>
          <w:p w14:paraId="0C2550BB" w14:textId="77777777" w:rsidR="004467DA" w:rsidRDefault="00EC26B5">
            <w:pPr>
              <w:numPr>
                <w:ilvl w:val="0"/>
                <w:numId w:val="9"/>
              </w:numPr>
              <w:ind w:firstLine="420"/>
            </w:pPr>
            <w:r>
              <w:rPr>
                <w:rFonts w:hint="eastAsia"/>
              </w:rPr>
              <w:t>结合水循环原理，分析西溪湿地形成的自然原因。（检测目标</w:t>
            </w:r>
            <w:r>
              <w:rPr>
                <w:rFonts w:hint="eastAsia"/>
              </w:rPr>
              <w:t>2</w:t>
            </w:r>
            <w:r>
              <w:rPr>
                <w:rFonts w:hint="eastAsia"/>
              </w:rPr>
              <w:t>）</w:t>
            </w:r>
          </w:p>
          <w:p w14:paraId="0E96D69A" w14:textId="77777777" w:rsidR="004467DA" w:rsidRDefault="00EC26B5">
            <w:pPr>
              <w:numPr>
                <w:ilvl w:val="0"/>
                <w:numId w:val="9"/>
              </w:numPr>
              <w:ind w:firstLine="420"/>
            </w:pPr>
            <w:r>
              <w:rPr>
                <w:rFonts w:hint="eastAsia"/>
              </w:rPr>
              <w:t>结合案例资料，分析西溪湿地面积减小的原因及带来的影响。（检测目标</w:t>
            </w:r>
            <w:r>
              <w:rPr>
                <w:rFonts w:hint="eastAsia"/>
              </w:rPr>
              <w:t>3</w:t>
            </w:r>
            <w:r>
              <w:rPr>
                <w:rFonts w:hint="eastAsia"/>
              </w:rPr>
              <w:t>）、</w:t>
            </w:r>
          </w:p>
          <w:p w14:paraId="4BB37C0E" w14:textId="77777777" w:rsidR="004467DA" w:rsidRDefault="00EC26B5">
            <w:pPr>
              <w:numPr>
                <w:ilvl w:val="0"/>
                <w:numId w:val="9"/>
              </w:numPr>
              <w:ind w:firstLine="420"/>
            </w:pPr>
            <w:r>
              <w:rPr>
                <w:rFonts w:hint="eastAsia"/>
              </w:rPr>
              <w:t>结合案例资料，从人地协调的角度推测西溪湿地综合保护可采取的措施。（检测目标</w:t>
            </w:r>
            <w:r>
              <w:rPr>
                <w:rFonts w:hint="eastAsia"/>
              </w:rPr>
              <w:t>4</w:t>
            </w:r>
            <w:r>
              <w:rPr>
                <w:rFonts w:hint="eastAsia"/>
              </w:rPr>
              <w:t>）</w:t>
            </w:r>
          </w:p>
          <w:p w14:paraId="3FAB0213"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6.</w:t>
            </w:r>
            <w:r>
              <w:rPr>
                <w:rFonts w:ascii="Times New Roman" w:hAnsi="Times New Roman" w:hint="eastAsia"/>
                <w:b/>
                <w:sz w:val="24"/>
              </w:rPr>
              <w:t>学习活动设计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145"/>
              <w:gridCol w:w="5006"/>
            </w:tblGrid>
            <w:tr w:rsidR="004467DA" w14:paraId="6F8986BE" w14:textId="77777777">
              <w:trPr>
                <w:trHeight w:val="321"/>
              </w:trPr>
              <w:tc>
                <w:tcPr>
                  <w:tcW w:w="4145" w:type="dxa"/>
                  <w:shd w:val="clear" w:color="auto" w:fill="auto"/>
                </w:tcPr>
                <w:p w14:paraId="1E7B5657"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教师活动</w:t>
                  </w:r>
                </w:p>
              </w:tc>
              <w:tc>
                <w:tcPr>
                  <w:tcW w:w="5006" w:type="dxa"/>
                  <w:shd w:val="clear" w:color="auto" w:fill="auto"/>
                </w:tcPr>
                <w:p w14:paraId="7CAC0D5C"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学生活动</w:t>
                  </w:r>
                </w:p>
              </w:tc>
            </w:tr>
            <w:tr w:rsidR="004467DA" w14:paraId="34C2BC4D" w14:textId="77777777">
              <w:trPr>
                <w:trHeight w:val="398"/>
              </w:trPr>
              <w:tc>
                <w:tcPr>
                  <w:tcW w:w="9151" w:type="dxa"/>
                  <w:gridSpan w:val="2"/>
                  <w:shd w:val="clear" w:color="auto" w:fill="auto"/>
                </w:tcPr>
                <w:p w14:paraId="0A031ED6"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环节</w:t>
                  </w:r>
                  <w:proofErr w:type="gramStart"/>
                  <w:r>
                    <w:rPr>
                      <w:rFonts w:ascii="Times New Roman" w:hAnsi="Times New Roman" w:hint="eastAsia"/>
                      <w:b/>
                      <w:sz w:val="24"/>
                    </w:rPr>
                    <w:t>一</w:t>
                  </w:r>
                  <w:proofErr w:type="gramEnd"/>
                  <w:r>
                    <w:rPr>
                      <w:rFonts w:ascii="Times New Roman" w:hAnsi="Times New Roman" w:hint="eastAsia"/>
                      <w:b/>
                      <w:sz w:val="24"/>
                    </w:rPr>
                    <w:t>：</w:t>
                  </w:r>
                </w:p>
              </w:tc>
            </w:tr>
            <w:tr w:rsidR="004467DA" w14:paraId="63FCF234" w14:textId="77777777">
              <w:trPr>
                <w:trHeight w:val="2709"/>
              </w:trPr>
              <w:tc>
                <w:tcPr>
                  <w:tcW w:w="4145" w:type="dxa"/>
                  <w:shd w:val="clear" w:color="auto" w:fill="auto"/>
                </w:tcPr>
                <w:p w14:paraId="2DBEB788"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教师活动</w:t>
                  </w:r>
                  <w:r>
                    <w:rPr>
                      <w:rFonts w:ascii="Times New Roman" w:hAnsi="Times New Roman" w:hint="eastAsia"/>
                      <w:b/>
                      <w:sz w:val="24"/>
                    </w:rPr>
                    <w:t>1</w:t>
                  </w:r>
                </w:p>
                <w:p w14:paraId="0893A2EB" w14:textId="77777777" w:rsidR="004467DA" w:rsidRDefault="00EC26B5">
                  <w:pPr>
                    <w:rPr>
                      <w:rFonts w:ascii="宋体" w:hAnsi="宋体" w:cs="宋体"/>
                      <w:szCs w:val="21"/>
                    </w:rPr>
                  </w:pPr>
                  <w:r>
                    <w:rPr>
                      <w:rFonts w:ascii="宋体" w:eastAsia="宋体" w:hAnsi="宋体" w:cs="宋体" w:hint="eastAsia"/>
                      <w:szCs w:val="21"/>
                    </w:rPr>
                    <w:t xml:space="preserve">1. </w:t>
                  </w:r>
                  <w:r>
                    <w:rPr>
                      <w:rFonts w:ascii="宋体" w:eastAsia="宋体" w:hAnsi="宋体" w:cs="宋体" w:hint="eastAsia"/>
                    </w:rPr>
                    <w:t>课前课间视频情境播放：《杭州西溪湿地纯自然音游船游览》</w:t>
                  </w:r>
                </w:p>
                <w:p w14:paraId="22DDC1ED" w14:textId="77777777" w:rsidR="004467DA" w:rsidRDefault="00EC26B5">
                  <w:pPr>
                    <w:tabs>
                      <w:tab w:val="left" w:pos="312"/>
                    </w:tabs>
                    <w:spacing w:line="320" w:lineRule="exact"/>
                    <w:jc w:val="left"/>
                    <w:rPr>
                      <w:rFonts w:ascii="宋体" w:hAnsi="宋体" w:cs="宋体"/>
                      <w:szCs w:val="21"/>
                    </w:rPr>
                  </w:pPr>
                  <w:r>
                    <w:rPr>
                      <w:rFonts w:ascii="宋体" w:eastAsia="宋体" w:hAnsi="宋体" w:cs="宋体" w:hint="eastAsia"/>
                      <w:szCs w:val="21"/>
                    </w:rPr>
                    <w:t xml:space="preserve">2. </w:t>
                  </w:r>
                  <w:r>
                    <w:rPr>
                      <w:rFonts w:ascii="宋体" w:hAnsi="宋体" w:cs="宋体" w:hint="eastAsia"/>
                      <w:szCs w:val="21"/>
                    </w:rPr>
                    <w:t>教师讲解《诗经》中相应诗句，引入本课主题——湿地</w:t>
                  </w:r>
                  <w:r>
                    <w:rPr>
                      <w:rFonts w:ascii="宋体" w:eastAsia="宋体" w:hAnsi="宋体" w:cs="宋体" w:hint="eastAsia"/>
                      <w:szCs w:val="21"/>
                    </w:rPr>
                    <w:t>；</w:t>
                  </w:r>
                </w:p>
                <w:p w14:paraId="30656F8D" w14:textId="77777777" w:rsidR="004467DA" w:rsidRDefault="00EC26B5">
                  <w:pPr>
                    <w:tabs>
                      <w:tab w:val="left" w:pos="312"/>
                    </w:tabs>
                    <w:spacing w:line="320" w:lineRule="exact"/>
                    <w:jc w:val="left"/>
                    <w:rPr>
                      <w:szCs w:val="21"/>
                    </w:rPr>
                  </w:pPr>
                  <w:r>
                    <w:rPr>
                      <w:rFonts w:ascii="宋体" w:eastAsia="宋体" w:hAnsi="宋体" w:cs="宋体" w:hint="eastAsia"/>
                      <w:szCs w:val="21"/>
                    </w:rPr>
                    <w:t xml:space="preserve">3. </w:t>
                  </w:r>
                  <w:r>
                    <w:rPr>
                      <w:rFonts w:ascii="宋体" w:hAnsi="宋体" w:cs="宋体" w:hint="eastAsia"/>
                      <w:szCs w:val="21"/>
                    </w:rPr>
                    <w:t>展示众多湿地图片</w:t>
                  </w:r>
                  <w:r>
                    <w:rPr>
                      <w:rFonts w:ascii="宋体" w:eastAsia="宋体" w:hAnsi="宋体" w:cs="宋体" w:hint="eastAsia"/>
                      <w:szCs w:val="21"/>
                    </w:rPr>
                    <w:t>；</w:t>
                  </w:r>
                </w:p>
              </w:tc>
              <w:tc>
                <w:tcPr>
                  <w:tcW w:w="5006" w:type="dxa"/>
                  <w:shd w:val="clear" w:color="auto" w:fill="auto"/>
                </w:tcPr>
                <w:p w14:paraId="3E752E84"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1</w:t>
                  </w:r>
                </w:p>
                <w:p w14:paraId="308663EF" w14:textId="77777777" w:rsidR="004467DA" w:rsidRDefault="00EC26B5">
                  <w:pPr>
                    <w:tabs>
                      <w:tab w:val="left" w:pos="312"/>
                    </w:tabs>
                    <w:spacing w:line="320" w:lineRule="exact"/>
                    <w:jc w:val="left"/>
                    <w:rPr>
                      <w:rFonts w:ascii="Times New Roman" w:hAnsi="Times New Roman"/>
                      <w:szCs w:val="21"/>
                    </w:rPr>
                  </w:pPr>
                  <w:r>
                    <w:rPr>
                      <w:rFonts w:ascii="Times New Roman" w:hAnsi="Times New Roman"/>
                      <w:szCs w:val="21"/>
                    </w:rPr>
                    <w:t xml:space="preserve">1. </w:t>
                  </w:r>
                  <w:r>
                    <w:rPr>
                      <w:rFonts w:ascii="Times New Roman" w:hAnsi="Times New Roman" w:hint="eastAsia"/>
                      <w:szCs w:val="21"/>
                    </w:rPr>
                    <w:t>观看视频，了解西溪湿地美景，产生相应意向</w:t>
                  </w:r>
                  <w:r>
                    <w:rPr>
                      <w:rFonts w:ascii="Times New Roman" w:hAnsi="Times New Roman"/>
                      <w:szCs w:val="21"/>
                    </w:rPr>
                    <w:t>。</w:t>
                  </w:r>
                </w:p>
                <w:p w14:paraId="2EB48378" w14:textId="77777777" w:rsidR="004467DA" w:rsidRDefault="00EC26B5">
                  <w:pPr>
                    <w:tabs>
                      <w:tab w:val="left" w:pos="312"/>
                    </w:tabs>
                    <w:spacing w:line="320" w:lineRule="exact"/>
                    <w:jc w:val="left"/>
                    <w:rPr>
                      <w:rFonts w:ascii="Times New Roman" w:hAnsi="Times New Roman"/>
                      <w:szCs w:val="21"/>
                    </w:rPr>
                  </w:pPr>
                  <w:r>
                    <w:rPr>
                      <w:rFonts w:ascii="Times New Roman" w:hAnsi="Times New Roman" w:hint="eastAsia"/>
                      <w:szCs w:val="21"/>
                    </w:rPr>
                    <w:t>学习活动</w:t>
                  </w:r>
                  <w:proofErr w:type="gramStart"/>
                  <w:r>
                    <w:rPr>
                      <w:rFonts w:ascii="Times New Roman" w:hAnsi="Times New Roman" w:hint="eastAsia"/>
                      <w:szCs w:val="21"/>
                    </w:rPr>
                    <w:t>一</w:t>
                  </w:r>
                  <w:proofErr w:type="gramEnd"/>
                  <w:r>
                    <w:rPr>
                      <w:rFonts w:ascii="Times New Roman" w:hAnsi="Times New Roman" w:hint="eastAsia"/>
                      <w:szCs w:val="21"/>
                    </w:rPr>
                    <w:t>：</w:t>
                  </w:r>
                </w:p>
                <w:p w14:paraId="5E245C8C" w14:textId="77777777" w:rsidR="004467DA" w:rsidRDefault="00EC26B5">
                  <w:pPr>
                    <w:tabs>
                      <w:tab w:val="left" w:pos="312"/>
                    </w:tabs>
                    <w:spacing w:line="320" w:lineRule="exact"/>
                    <w:jc w:val="left"/>
                    <w:rPr>
                      <w:rFonts w:ascii="Times New Roman" w:hAnsi="Times New Roman"/>
                      <w:szCs w:val="21"/>
                    </w:rPr>
                  </w:pPr>
                  <w:r>
                    <w:rPr>
                      <w:rFonts w:ascii="Times New Roman" w:hAnsi="Times New Roman" w:hint="eastAsia"/>
                      <w:szCs w:val="21"/>
                    </w:rPr>
                    <w:t>2</w:t>
                  </w:r>
                  <w:r>
                    <w:rPr>
                      <w:rFonts w:ascii="Times New Roman" w:hAnsi="Times New Roman"/>
                      <w:szCs w:val="21"/>
                    </w:rPr>
                    <w:t xml:space="preserve">. </w:t>
                  </w:r>
                  <w:r>
                    <w:rPr>
                      <w:rFonts w:ascii="Times New Roman" w:hAnsi="Times New Roman" w:hint="eastAsia"/>
                      <w:szCs w:val="21"/>
                    </w:rPr>
                    <w:t>认识西溪湿地的历史。</w:t>
                  </w:r>
                </w:p>
                <w:p w14:paraId="33FF4B6A" w14:textId="77777777" w:rsidR="004467DA" w:rsidRDefault="00EC26B5">
                  <w:pPr>
                    <w:tabs>
                      <w:tab w:val="left" w:pos="312"/>
                    </w:tabs>
                    <w:spacing w:line="320" w:lineRule="exact"/>
                    <w:jc w:val="left"/>
                    <w:rPr>
                      <w:szCs w:val="21"/>
                    </w:rPr>
                  </w:pPr>
                  <w:r>
                    <w:rPr>
                      <w:rFonts w:ascii="Times New Roman" w:hAnsi="Times New Roman"/>
                      <w:szCs w:val="21"/>
                    </w:rPr>
                    <w:t xml:space="preserve">3. </w:t>
                  </w:r>
                  <w:r>
                    <w:rPr>
                      <w:rFonts w:ascii="Times New Roman" w:hAnsi="Times New Roman" w:hint="eastAsia"/>
                      <w:szCs w:val="21"/>
                    </w:rPr>
                    <w:t>学生根据典型图片，说出湿地的三个标志。</w:t>
                  </w:r>
                </w:p>
              </w:tc>
            </w:tr>
            <w:tr w:rsidR="004467DA" w14:paraId="142E89B5" w14:textId="77777777">
              <w:trPr>
                <w:trHeight w:val="447"/>
              </w:trPr>
              <w:tc>
                <w:tcPr>
                  <w:tcW w:w="9151" w:type="dxa"/>
                  <w:gridSpan w:val="2"/>
                  <w:shd w:val="clear" w:color="auto" w:fill="auto"/>
                </w:tcPr>
                <w:p w14:paraId="79E4A6C7"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活动意图说明：</w:t>
                  </w:r>
                  <w:r>
                    <w:rPr>
                      <w:rFonts w:ascii="Times New Roman" w:hAnsi="Times New Roman"/>
                      <w:b/>
                      <w:sz w:val="24"/>
                    </w:rPr>
                    <w:t xml:space="preserve"> </w:t>
                  </w:r>
                </w:p>
                <w:p w14:paraId="53DF2417" w14:textId="77777777" w:rsidR="004467DA" w:rsidRDefault="00EC26B5">
                  <w:pPr>
                    <w:spacing w:beforeLines="20" w:before="62" w:afterLines="20" w:after="62" w:line="320" w:lineRule="exact"/>
                    <w:ind w:firstLineChars="100" w:firstLine="210"/>
                    <w:rPr>
                      <w:rFonts w:ascii="宋体" w:hAnsi="宋体" w:cs="宋体"/>
                      <w:szCs w:val="21"/>
                    </w:rPr>
                  </w:pPr>
                  <w:r>
                    <w:rPr>
                      <w:rFonts w:ascii="宋体" w:eastAsia="宋体" w:hAnsi="宋体" w:cs="宋体" w:hint="eastAsia"/>
                      <w:szCs w:val="21"/>
                    </w:rPr>
                    <w:t>评价任务：</w:t>
                  </w:r>
                  <w:r>
                    <w:rPr>
                      <w:rFonts w:hint="eastAsia"/>
                    </w:rPr>
                    <w:t>结合图示内容，说出湿地的概念与标志。</w:t>
                  </w:r>
                  <w:r>
                    <w:rPr>
                      <w:rFonts w:ascii="宋体" w:eastAsia="宋体" w:hAnsi="宋体" w:cs="宋体" w:hint="eastAsia"/>
                      <w:szCs w:val="21"/>
                    </w:rPr>
                    <w:t>（检测目标1）</w:t>
                  </w:r>
                </w:p>
                <w:p w14:paraId="327873AD" w14:textId="77777777" w:rsidR="004467DA" w:rsidRDefault="00EC26B5">
                  <w:pPr>
                    <w:spacing w:beforeLines="20" w:before="62" w:afterLines="20" w:after="62" w:line="320" w:lineRule="exact"/>
                    <w:ind w:firstLineChars="100" w:firstLine="210"/>
                    <w:rPr>
                      <w:rFonts w:ascii="宋体" w:hAnsi="宋体" w:cs="宋体"/>
                      <w:szCs w:val="21"/>
                    </w:rPr>
                  </w:pPr>
                  <w:r>
                    <w:rPr>
                      <w:rFonts w:ascii="宋体" w:hAnsi="宋体" w:cs="宋体" w:hint="eastAsia"/>
                      <w:szCs w:val="21"/>
                    </w:rPr>
                    <w:t>通过视频播放，提升学生对本课学习内容湿地的基本认知，使学生理解湿地的美好。通过概念学习，使学生能够认识湿地的基本特征，为后续湿地的开发和保护打下坚实的基础。</w:t>
                  </w:r>
                </w:p>
                <w:p w14:paraId="51FA8E36" w14:textId="77777777" w:rsidR="004467DA" w:rsidRDefault="004467DA">
                  <w:pPr>
                    <w:spacing w:line="320" w:lineRule="exact"/>
                    <w:jc w:val="left"/>
                    <w:rPr>
                      <w:rFonts w:ascii="Times New Roman" w:hAnsi="Times New Roman"/>
                      <w:b/>
                      <w:sz w:val="24"/>
                    </w:rPr>
                  </w:pPr>
                </w:p>
              </w:tc>
            </w:tr>
            <w:tr w:rsidR="004467DA" w14:paraId="4DE9B175" w14:textId="77777777">
              <w:trPr>
                <w:trHeight w:val="447"/>
              </w:trPr>
              <w:tc>
                <w:tcPr>
                  <w:tcW w:w="9151" w:type="dxa"/>
                  <w:gridSpan w:val="2"/>
                  <w:shd w:val="clear" w:color="auto" w:fill="auto"/>
                </w:tcPr>
                <w:p w14:paraId="5865A14B"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t>环节二：</w:t>
                  </w:r>
                </w:p>
              </w:tc>
            </w:tr>
            <w:tr w:rsidR="004467DA" w14:paraId="0271784D" w14:textId="77777777">
              <w:trPr>
                <w:trHeight w:val="447"/>
              </w:trPr>
              <w:tc>
                <w:tcPr>
                  <w:tcW w:w="4145" w:type="dxa"/>
                  <w:shd w:val="clear" w:color="auto" w:fill="auto"/>
                </w:tcPr>
                <w:p w14:paraId="1949AEF9"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教师活动</w:t>
                  </w:r>
                  <w:r>
                    <w:rPr>
                      <w:rFonts w:ascii="Times New Roman" w:hAnsi="Times New Roman" w:hint="eastAsia"/>
                      <w:b/>
                      <w:sz w:val="24"/>
                    </w:rPr>
                    <w:t>2</w:t>
                  </w:r>
                </w:p>
                <w:p w14:paraId="3ACA354A" w14:textId="77777777" w:rsidR="004467DA" w:rsidRDefault="00EC26B5">
                  <w:pPr>
                    <w:spacing w:beforeLines="20" w:before="62" w:afterLines="20" w:after="62" w:line="320" w:lineRule="exact"/>
                    <w:ind w:firstLineChars="100" w:firstLine="210"/>
                    <w:rPr>
                      <w:rFonts w:ascii="Times New Roman" w:hAnsi="Times New Roman"/>
                      <w:szCs w:val="21"/>
                    </w:rPr>
                  </w:pPr>
                  <w:r>
                    <w:rPr>
                      <w:rFonts w:ascii="Times New Roman" w:hAnsi="Times New Roman" w:hint="eastAsia"/>
                      <w:szCs w:val="21"/>
                    </w:rPr>
                    <w:t>1.</w:t>
                  </w:r>
                  <w:r>
                    <w:rPr>
                      <w:rFonts w:ascii="Times New Roman" w:hAnsi="Times New Roman" w:hint="eastAsia"/>
                      <w:szCs w:val="21"/>
                    </w:rPr>
                    <w:t>引入周忠伟的故事——播放采访视频。</w:t>
                  </w:r>
                </w:p>
                <w:p w14:paraId="7A6B1F83" w14:textId="77777777" w:rsidR="004467DA" w:rsidRDefault="00EC26B5">
                  <w:pPr>
                    <w:spacing w:beforeLines="20" w:before="62" w:afterLines="20" w:after="62" w:line="320" w:lineRule="exact"/>
                    <w:ind w:firstLineChars="100" w:firstLine="210"/>
                    <w:rPr>
                      <w:rFonts w:ascii="Times New Roman" w:hAnsi="Times New Roman"/>
                      <w:szCs w:val="21"/>
                    </w:rPr>
                  </w:pPr>
                  <w:r>
                    <w:rPr>
                      <w:rFonts w:ascii="Times New Roman" w:hAnsi="Times New Roman" w:hint="eastAsia"/>
                      <w:szCs w:val="21"/>
                    </w:rPr>
                    <w:t>2.</w:t>
                  </w:r>
                  <w:r>
                    <w:rPr>
                      <w:rFonts w:ascii="Times New Roman" w:hAnsi="Times New Roman" w:hint="eastAsia"/>
                      <w:szCs w:val="21"/>
                    </w:rPr>
                    <w:t>展示相应周忠伟的相关话语，引入探究活动二。</w:t>
                  </w:r>
                </w:p>
                <w:p w14:paraId="7AA4D74D" w14:textId="77777777" w:rsidR="004467DA" w:rsidRDefault="00EC26B5">
                  <w:pPr>
                    <w:spacing w:beforeLines="20" w:before="62" w:afterLines="20" w:after="62" w:line="320" w:lineRule="exact"/>
                    <w:ind w:firstLineChars="100" w:firstLine="210"/>
                    <w:rPr>
                      <w:rFonts w:ascii="Times New Roman" w:hAnsi="Times New Roman"/>
                      <w:szCs w:val="21"/>
                    </w:rPr>
                  </w:pPr>
                  <w:r>
                    <w:rPr>
                      <w:rFonts w:ascii="Times New Roman" w:hAnsi="Times New Roman" w:hint="eastAsia"/>
                      <w:szCs w:val="21"/>
                    </w:rPr>
                    <w:t>3.</w:t>
                  </w:r>
                  <w:r>
                    <w:rPr>
                      <w:rFonts w:ascii="Times New Roman" w:hAnsi="Times New Roman" w:hint="eastAsia"/>
                      <w:szCs w:val="21"/>
                    </w:rPr>
                    <w:t>请学生展示答案。</w:t>
                  </w:r>
                </w:p>
                <w:p w14:paraId="20E4A8C6" w14:textId="77777777" w:rsidR="004467DA" w:rsidRDefault="00EC26B5">
                  <w:pPr>
                    <w:spacing w:beforeLines="20" w:before="62" w:afterLines="20" w:after="62" w:line="320" w:lineRule="exact"/>
                    <w:ind w:firstLineChars="100" w:firstLine="210"/>
                    <w:rPr>
                      <w:rFonts w:ascii="Times New Roman" w:hAnsi="Times New Roman"/>
                      <w:szCs w:val="21"/>
                    </w:rPr>
                  </w:pPr>
                  <w:r>
                    <w:rPr>
                      <w:rFonts w:ascii="Times New Roman" w:hAnsi="Times New Roman" w:hint="eastAsia"/>
                      <w:szCs w:val="21"/>
                    </w:rPr>
                    <w:t>4.</w:t>
                  </w:r>
                  <w:r>
                    <w:rPr>
                      <w:rFonts w:ascii="Times New Roman" w:hAnsi="Times New Roman" w:hint="eastAsia"/>
                      <w:szCs w:val="21"/>
                    </w:rPr>
                    <w:t>教师拓展深化湿地形成的自然原因。</w:t>
                  </w:r>
                </w:p>
              </w:tc>
              <w:tc>
                <w:tcPr>
                  <w:tcW w:w="5006" w:type="dxa"/>
                  <w:shd w:val="clear" w:color="auto" w:fill="auto"/>
                </w:tcPr>
                <w:p w14:paraId="7F2B7AE2"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2</w:t>
                  </w:r>
                </w:p>
                <w:p w14:paraId="421630D4" w14:textId="77777777" w:rsidR="004467DA" w:rsidRDefault="00EC26B5">
                  <w:pPr>
                    <w:spacing w:beforeLines="20" w:before="62" w:afterLines="20" w:after="62" w:line="320" w:lineRule="exact"/>
                    <w:ind w:firstLineChars="100" w:firstLine="210"/>
                    <w:rPr>
                      <w:rFonts w:ascii="宋体" w:hAnsi="宋体" w:cs="宋体"/>
                      <w:szCs w:val="21"/>
                    </w:rPr>
                  </w:pPr>
                  <w:r>
                    <w:rPr>
                      <w:rFonts w:ascii="宋体" w:eastAsia="宋体" w:hAnsi="宋体" w:cs="宋体" w:hint="eastAsia"/>
                      <w:szCs w:val="21"/>
                    </w:rPr>
                    <w:t>1.</w:t>
                  </w:r>
                  <w:r>
                    <w:rPr>
                      <w:rFonts w:ascii="宋体" w:hAnsi="宋体" w:cs="宋体" w:hint="eastAsia"/>
                      <w:szCs w:val="21"/>
                    </w:rPr>
                    <w:t>认真倾听周忠伟的故事。</w:t>
                  </w:r>
                </w:p>
                <w:p w14:paraId="685C1140" w14:textId="77777777" w:rsidR="004467DA" w:rsidRDefault="00EC26B5">
                  <w:pPr>
                    <w:spacing w:beforeLines="20" w:before="62" w:afterLines="20" w:after="62" w:line="320" w:lineRule="exact"/>
                    <w:ind w:firstLineChars="100" w:firstLine="210"/>
                    <w:rPr>
                      <w:rFonts w:ascii="宋体" w:hAnsi="宋体" w:cs="宋体"/>
                      <w:szCs w:val="21"/>
                    </w:rPr>
                  </w:pPr>
                  <w:r>
                    <w:rPr>
                      <w:rFonts w:ascii="宋体" w:hAnsi="宋体" w:cs="宋体" w:hint="eastAsia"/>
                      <w:szCs w:val="21"/>
                    </w:rPr>
                    <w:t>2.阅读材料，翻阅地图册，小组合作，解决问题。</w:t>
                  </w:r>
                </w:p>
                <w:p w14:paraId="2F0EB518" w14:textId="77777777" w:rsidR="004467DA" w:rsidRDefault="00EC26B5">
                  <w:pPr>
                    <w:spacing w:beforeLines="20" w:before="62" w:afterLines="20" w:after="62" w:line="320" w:lineRule="exact"/>
                    <w:ind w:firstLineChars="100" w:firstLine="210"/>
                    <w:rPr>
                      <w:rFonts w:ascii="宋体" w:hAnsi="宋体" w:cs="宋体"/>
                      <w:szCs w:val="21"/>
                    </w:rPr>
                  </w:pPr>
                  <w:r>
                    <w:rPr>
                      <w:rFonts w:ascii="宋体" w:hAnsi="宋体" w:cs="宋体" w:hint="eastAsia"/>
                      <w:szCs w:val="21"/>
                    </w:rPr>
                    <w:t>3.学生展示，其他学生补充。</w:t>
                  </w:r>
                </w:p>
                <w:p w14:paraId="62462253" w14:textId="77777777" w:rsidR="004467DA" w:rsidRDefault="00EC26B5">
                  <w:pPr>
                    <w:spacing w:beforeLines="20" w:before="62" w:afterLines="20" w:after="62" w:line="320" w:lineRule="exact"/>
                    <w:ind w:firstLineChars="100" w:firstLine="210"/>
                    <w:rPr>
                      <w:rFonts w:ascii="宋体" w:hAnsi="宋体" w:cs="宋体"/>
                      <w:szCs w:val="21"/>
                    </w:rPr>
                  </w:pPr>
                  <w:r>
                    <w:rPr>
                      <w:rFonts w:ascii="宋体" w:hAnsi="宋体" w:cs="宋体" w:hint="eastAsia"/>
                      <w:szCs w:val="21"/>
                    </w:rPr>
                    <w:t>4.从湿地概念出发分析湿地成因。</w:t>
                  </w:r>
                </w:p>
                <w:p w14:paraId="379FA45E" w14:textId="77777777" w:rsidR="004467DA" w:rsidRDefault="004467DA">
                  <w:pPr>
                    <w:spacing w:beforeLines="20" w:before="62" w:afterLines="20" w:after="62" w:line="320" w:lineRule="exact"/>
                    <w:ind w:firstLineChars="100" w:firstLine="241"/>
                    <w:rPr>
                      <w:rFonts w:ascii="Times New Roman" w:hAnsi="Times New Roman"/>
                      <w:b/>
                      <w:sz w:val="24"/>
                    </w:rPr>
                  </w:pPr>
                </w:p>
              </w:tc>
            </w:tr>
            <w:tr w:rsidR="004467DA" w14:paraId="7AAB15FB" w14:textId="77777777">
              <w:trPr>
                <w:trHeight w:val="90"/>
              </w:trPr>
              <w:tc>
                <w:tcPr>
                  <w:tcW w:w="9151" w:type="dxa"/>
                  <w:gridSpan w:val="2"/>
                  <w:shd w:val="clear" w:color="auto" w:fill="auto"/>
                </w:tcPr>
                <w:p w14:paraId="5620E6C1"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活动意图说明：</w:t>
                  </w:r>
                </w:p>
                <w:p w14:paraId="47417094" w14:textId="77777777" w:rsidR="004467DA" w:rsidRDefault="00EC26B5">
                  <w:pPr>
                    <w:spacing w:beforeLines="20" w:before="62" w:afterLines="20" w:after="62" w:line="320" w:lineRule="exact"/>
                    <w:ind w:firstLineChars="100" w:firstLine="210"/>
                    <w:rPr>
                      <w:rFonts w:ascii="宋体" w:hAnsi="宋体" w:cs="宋体"/>
                      <w:szCs w:val="21"/>
                    </w:rPr>
                  </w:pPr>
                  <w:r>
                    <w:rPr>
                      <w:rFonts w:ascii="宋体" w:eastAsia="宋体" w:hAnsi="宋体" w:cs="宋体" w:hint="eastAsia"/>
                      <w:szCs w:val="21"/>
                    </w:rPr>
                    <w:t>评价任务2：</w:t>
                  </w:r>
                  <w:r>
                    <w:rPr>
                      <w:rFonts w:hint="eastAsia"/>
                    </w:rPr>
                    <w:t>结合水循环原理，分析西溪湿地形成的自然原因。</w:t>
                  </w:r>
                  <w:r>
                    <w:rPr>
                      <w:rFonts w:ascii="宋体" w:eastAsia="宋体" w:hAnsi="宋体" w:cs="宋体" w:hint="eastAsia"/>
                      <w:szCs w:val="21"/>
                    </w:rPr>
                    <w:t xml:space="preserve">（检测目标2）  </w:t>
                  </w:r>
                </w:p>
                <w:p w14:paraId="3488AEEA" w14:textId="77777777" w:rsidR="004467DA" w:rsidRDefault="00EC26B5">
                  <w:pPr>
                    <w:spacing w:line="320" w:lineRule="exact"/>
                    <w:ind w:firstLineChars="200" w:firstLine="420"/>
                    <w:jc w:val="left"/>
                    <w:rPr>
                      <w:rFonts w:ascii="Times New Roman" w:hAnsi="Times New Roman"/>
                      <w:bCs/>
                      <w:szCs w:val="21"/>
                    </w:rPr>
                  </w:pPr>
                  <w:r>
                    <w:rPr>
                      <w:rFonts w:ascii="Times New Roman" w:hAnsi="Times New Roman" w:hint="eastAsia"/>
                      <w:bCs/>
                      <w:szCs w:val="21"/>
                    </w:rPr>
                    <w:t>用周忠伟真实的案例，让学生在真实情境中发现问题、解决问题，并通过知识结构图，建立对湿地成因的模型，深化学生认知。</w:t>
                  </w:r>
                </w:p>
              </w:tc>
            </w:tr>
            <w:tr w:rsidR="004467DA" w14:paraId="4676922E" w14:textId="77777777">
              <w:trPr>
                <w:trHeight w:val="397"/>
              </w:trPr>
              <w:tc>
                <w:tcPr>
                  <w:tcW w:w="9151" w:type="dxa"/>
                  <w:gridSpan w:val="2"/>
                  <w:shd w:val="clear" w:color="auto" w:fill="auto"/>
                </w:tcPr>
                <w:p w14:paraId="10772942" w14:textId="77777777" w:rsidR="004467DA" w:rsidRDefault="00EC26B5">
                  <w:pPr>
                    <w:spacing w:line="360" w:lineRule="auto"/>
                    <w:jc w:val="left"/>
                    <w:rPr>
                      <w:rFonts w:ascii="Times New Roman" w:hAnsi="Times New Roman"/>
                      <w:b/>
                      <w:sz w:val="24"/>
                    </w:rPr>
                  </w:pPr>
                  <w:r>
                    <w:rPr>
                      <w:rFonts w:ascii="Times New Roman" w:hAnsi="Times New Roman" w:hint="eastAsia"/>
                      <w:b/>
                      <w:sz w:val="24"/>
                    </w:rPr>
                    <w:lastRenderedPageBreak/>
                    <w:t>环节三：</w:t>
                  </w:r>
                </w:p>
              </w:tc>
            </w:tr>
            <w:tr w:rsidR="004467DA" w14:paraId="05B6CA21" w14:textId="77777777">
              <w:trPr>
                <w:trHeight w:val="489"/>
              </w:trPr>
              <w:tc>
                <w:tcPr>
                  <w:tcW w:w="4145" w:type="dxa"/>
                  <w:shd w:val="clear" w:color="auto" w:fill="auto"/>
                </w:tcPr>
                <w:p w14:paraId="4DD2DA4F"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教师活动</w:t>
                  </w:r>
                  <w:r>
                    <w:rPr>
                      <w:rFonts w:ascii="Times New Roman" w:hAnsi="Times New Roman"/>
                      <w:b/>
                      <w:sz w:val="24"/>
                    </w:rPr>
                    <w:t>3</w:t>
                  </w:r>
                </w:p>
                <w:p w14:paraId="2D0DDC3F" w14:textId="77777777" w:rsidR="004467DA" w:rsidRDefault="00EC26B5">
                  <w:pPr>
                    <w:spacing w:line="320" w:lineRule="exact"/>
                    <w:jc w:val="left"/>
                    <w:rPr>
                      <w:szCs w:val="21"/>
                    </w:rPr>
                  </w:pPr>
                  <w:r>
                    <w:rPr>
                      <w:rFonts w:hint="eastAsia"/>
                      <w:szCs w:val="21"/>
                    </w:rPr>
                    <w:t>1.</w:t>
                  </w:r>
                  <w:r>
                    <w:rPr>
                      <w:rFonts w:hint="eastAsia"/>
                      <w:szCs w:val="21"/>
                    </w:rPr>
                    <w:t>展示周忠伟说的话语</w:t>
                  </w:r>
                </w:p>
                <w:p w14:paraId="07C724AC" w14:textId="77777777" w:rsidR="004467DA" w:rsidRDefault="00EC26B5">
                  <w:pPr>
                    <w:spacing w:line="320" w:lineRule="exact"/>
                    <w:jc w:val="left"/>
                    <w:rPr>
                      <w:szCs w:val="21"/>
                    </w:rPr>
                  </w:pPr>
                  <w:r>
                    <w:rPr>
                      <w:rFonts w:hint="eastAsia"/>
                      <w:szCs w:val="21"/>
                    </w:rPr>
                    <w:t>2.</w:t>
                  </w:r>
                  <w:r>
                    <w:rPr>
                      <w:rFonts w:hint="eastAsia"/>
                      <w:szCs w:val="21"/>
                    </w:rPr>
                    <w:t>引导学生完成探究活动二</w:t>
                  </w:r>
                </w:p>
                <w:p w14:paraId="7DD68E68" w14:textId="77777777" w:rsidR="004467DA" w:rsidRDefault="00EC26B5">
                  <w:pPr>
                    <w:spacing w:line="320" w:lineRule="exact"/>
                    <w:jc w:val="left"/>
                    <w:rPr>
                      <w:szCs w:val="21"/>
                    </w:rPr>
                  </w:pPr>
                  <w:r>
                    <w:rPr>
                      <w:rFonts w:hint="eastAsia"/>
                      <w:szCs w:val="21"/>
                    </w:rPr>
                    <w:t>3.</w:t>
                  </w:r>
                  <w:r>
                    <w:rPr>
                      <w:rFonts w:hint="eastAsia"/>
                      <w:szCs w:val="21"/>
                    </w:rPr>
                    <w:t>学生展示答卷</w:t>
                  </w:r>
                </w:p>
                <w:p w14:paraId="2B222744" w14:textId="77777777" w:rsidR="004467DA" w:rsidRDefault="00EC26B5">
                  <w:pPr>
                    <w:spacing w:line="320" w:lineRule="exact"/>
                    <w:jc w:val="left"/>
                    <w:rPr>
                      <w:szCs w:val="21"/>
                    </w:rPr>
                  </w:pPr>
                  <w:r>
                    <w:rPr>
                      <w:rFonts w:hint="eastAsia"/>
                      <w:szCs w:val="21"/>
                    </w:rPr>
                    <w:t>4.</w:t>
                  </w:r>
                  <w:r>
                    <w:rPr>
                      <w:rFonts w:hint="eastAsia"/>
                      <w:szCs w:val="21"/>
                    </w:rPr>
                    <w:t>引导学生从人地协调的角度分析原因与成因。</w:t>
                  </w:r>
                </w:p>
              </w:tc>
              <w:tc>
                <w:tcPr>
                  <w:tcW w:w="5006" w:type="dxa"/>
                  <w:shd w:val="clear" w:color="auto" w:fill="auto"/>
                </w:tcPr>
                <w:p w14:paraId="58491C5D"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3</w:t>
                  </w:r>
                </w:p>
                <w:p w14:paraId="07D212A0" w14:textId="77777777" w:rsidR="004467DA" w:rsidRDefault="00EC26B5">
                  <w:pPr>
                    <w:numPr>
                      <w:ilvl w:val="0"/>
                      <w:numId w:val="10"/>
                    </w:numPr>
                    <w:spacing w:beforeLines="20" w:before="62" w:afterLines="20" w:after="62" w:line="320" w:lineRule="exact"/>
                    <w:ind w:firstLineChars="100" w:firstLine="210"/>
                    <w:rPr>
                      <w:rFonts w:ascii="Times New Roman" w:hAnsi="Times New Roman"/>
                      <w:szCs w:val="21"/>
                    </w:rPr>
                  </w:pPr>
                  <w:r>
                    <w:rPr>
                      <w:rFonts w:ascii="Times New Roman" w:hAnsi="Times New Roman" w:hint="eastAsia"/>
                      <w:szCs w:val="21"/>
                    </w:rPr>
                    <w:t>通过讲述人的讲述，认识到西溪湿地百破化。</w:t>
                  </w:r>
                </w:p>
                <w:p w14:paraId="21213AC0" w14:textId="77777777" w:rsidR="004467DA" w:rsidRDefault="00EC26B5">
                  <w:pPr>
                    <w:numPr>
                      <w:ilvl w:val="0"/>
                      <w:numId w:val="10"/>
                    </w:numPr>
                    <w:spacing w:beforeLines="20" w:before="62" w:afterLines="20" w:after="62" w:line="320" w:lineRule="exact"/>
                    <w:ind w:firstLineChars="100" w:firstLine="210"/>
                    <w:rPr>
                      <w:rFonts w:ascii="Times New Roman" w:hAnsi="Times New Roman"/>
                      <w:szCs w:val="21"/>
                    </w:rPr>
                  </w:pPr>
                  <w:r>
                    <w:rPr>
                      <w:rFonts w:ascii="Times New Roman" w:hAnsi="Times New Roman" w:hint="eastAsia"/>
                      <w:szCs w:val="21"/>
                    </w:rPr>
                    <w:t>小组合作完成探究</w:t>
                  </w:r>
                </w:p>
                <w:p w14:paraId="12D79B30" w14:textId="77777777" w:rsidR="004467DA" w:rsidRDefault="00EC26B5">
                  <w:pPr>
                    <w:numPr>
                      <w:ilvl w:val="0"/>
                      <w:numId w:val="10"/>
                    </w:numPr>
                    <w:spacing w:beforeLines="20" w:before="62" w:afterLines="20" w:after="62" w:line="320" w:lineRule="exact"/>
                    <w:ind w:firstLineChars="100" w:firstLine="210"/>
                    <w:rPr>
                      <w:rFonts w:ascii="Times New Roman" w:hAnsi="Times New Roman"/>
                      <w:szCs w:val="21"/>
                    </w:rPr>
                  </w:pPr>
                  <w:r>
                    <w:rPr>
                      <w:rFonts w:ascii="Times New Roman" w:hAnsi="Times New Roman" w:hint="eastAsia"/>
                      <w:szCs w:val="21"/>
                    </w:rPr>
                    <w:t>生生互评</w:t>
                  </w:r>
                </w:p>
                <w:p w14:paraId="74694631" w14:textId="77777777" w:rsidR="004467DA" w:rsidRDefault="00EC26B5">
                  <w:pPr>
                    <w:numPr>
                      <w:ilvl w:val="0"/>
                      <w:numId w:val="10"/>
                    </w:numPr>
                    <w:spacing w:beforeLines="20" w:before="62" w:afterLines="20" w:after="62" w:line="320" w:lineRule="exact"/>
                    <w:ind w:firstLineChars="100" w:firstLine="210"/>
                    <w:rPr>
                      <w:rFonts w:ascii="Times New Roman" w:hAnsi="Times New Roman"/>
                      <w:szCs w:val="21"/>
                    </w:rPr>
                  </w:pPr>
                  <w:r>
                    <w:rPr>
                      <w:rFonts w:ascii="Times New Roman" w:hAnsi="Times New Roman" w:hint="eastAsia"/>
                      <w:szCs w:val="21"/>
                    </w:rPr>
                    <w:t>分析与梳理知识结构</w:t>
                  </w:r>
                </w:p>
              </w:tc>
            </w:tr>
            <w:tr w:rsidR="004467DA" w14:paraId="51E20E86" w14:textId="77777777">
              <w:trPr>
                <w:trHeight w:val="1888"/>
              </w:trPr>
              <w:tc>
                <w:tcPr>
                  <w:tcW w:w="9151" w:type="dxa"/>
                  <w:gridSpan w:val="2"/>
                  <w:shd w:val="clear" w:color="auto" w:fill="auto"/>
                </w:tcPr>
                <w:p w14:paraId="5074FF12"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活动意图说明：</w:t>
                  </w:r>
                </w:p>
                <w:p w14:paraId="336A4063" w14:textId="77777777" w:rsidR="004467DA" w:rsidRDefault="00EC26B5">
                  <w:pPr>
                    <w:spacing w:line="320" w:lineRule="exact"/>
                    <w:ind w:firstLineChars="200" w:firstLine="420"/>
                    <w:jc w:val="left"/>
                    <w:rPr>
                      <w:rFonts w:ascii="宋体" w:hAnsi="宋体" w:cs="宋体"/>
                      <w:szCs w:val="21"/>
                    </w:rPr>
                  </w:pPr>
                  <w:r>
                    <w:rPr>
                      <w:rFonts w:ascii="宋体" w:eastAsia="宋体" w:hAnsi="宋体" w:cs="宋体" w:hint="eastAsia"/>
                      <w:szCs w:val="21"/>
                    </w:rPr>
                    <w:t>评价任务</w:t>
                  </w:r>
                  <w:r>
                    <w:rPr>
                      <w:rFonts w:ascii="宋体" w:hAnsi="宋体" w:cs="宋体" w:hint="eastAsia"/>
                      <w:szCs w:val="21"/>
                    </w:rPr>
                    <w:t>3</w:t>
                  </w:r>
                  <w:r>
                    <w:rPr>
                      <w:rFonts w:ascii="宋体" w:eastAsia="宋体" w:hAnsi="宋体" w:cs="宋体" w:hint="eastAsia"/>
                      <w:szCs w:val="21"/>
                    </w:rPr>
                    <w:t>：</w:t>
                  </w:r>
                  <w:r>
                    <w:rPr>
                      <w:rFonts w:hint="eastAsia"/>
                    </w:rPr>
                    <w:t>结合案例资料，分析西溪湿地面积减小的原因及带来的影响。（检测目标</w:t>
                  </w:r>
                  <w:r>
                    <w:rPr>
                      <w:rFonts w:hint="eastAsia"/>
                    </w:rPr>
                    <w:t>3</w:t>
                  </w:r>
                  <w:r>
                    <w:rPr>
                      <w:rFonts w:hint="eastAsia"/>
                    </w:rPr>
                    <w:t>）</w:t>
                  </w:r>
                  <w:r>
                    <w:rPr>
                      <w:rFonts w:ascii="宋体" w:eastAsia="宋体" w:hAnsi="宋体" w:cs="宋体" w:hint="eastAsia"/>
                      <w:szCs w:val="21"/>
                    </w:rPr>
                    <w:t xml:space="preserve">  </w:t>
                  </w:r>
                </w:p>
                <w:p w14:paraId="0E34F08E" w14:textId="77777777" w:rsidR="004467DA" w:rsidRDefault="00EC26B5">
                  <w:pPr>
                    <w:spacing w:line="320" w:lineRule="exact"/>
                    <w:ind w:firstLineChars="200" w:firstLine="420"/>
                    <w:jc w:val="left"/>
                    <w:rPr>
                      <w:rFonts w:ascii="宋体" w:hAnsi="宋体" w:cs="宋体"/>
                      <w:szCs w:val="21"/>
                    </w:rPr>
                  </w:pPr>
                  <w:r>
                    <w:rPr>
                      <w:rFonts w:ascii="宋体" w:hAnsi="宋体" w:cs="宋体" w:hint="eastAsia"/>
                      <w:szCs w:val="21"/>
                    </w:rPr>
                    <w:t>通过当事人讲述西溪湿地前后生态环境的变迁，使学生认识到生态环境变化对居民的深刻影响。通过知识结构的方式，让学生在自主梳理的过程中，认识到生态环境的变化，最根本的原因是来自人口的增长带来的不合理的人类活动。</w:t>
                  </w:r>
                </w:p>
                <w:p w14:paraId="1FFD4238" w14:textId="77777777" w:rsidR="004467DA" w:rsidRDefault="00EC26B5">
                  <w:pPr>
                    <w:ind w:firstLineChars="200" w:firstLine="420"/>
                    <w:jc w:val="center"/>
                    <w:rPr>
                      <w:rFonts w:ascii="宋体" w:hAnsi="宋体" w:cs="宋体"/>
                      <w:szCs w:val="21"/>
                    </w:rPr>
                  </w:pPr>
                  <w:r>
                    <w:rPr>
                      <w:rFonts w:ascii="宋体" w:hAnsi="宋体" w:cs="宋体"/>
                      <w:noProof/>
                      <w:szCs w:val="21"/>
                    </w:rPr>
                    <w:drawing>
                      <wp:inline distT="0" distB="0" distL="114300" distR="114300" wp14:anchorId="33A1ADD4" wp14:editId="2FF2B626">
                        <wp:extent cx="4203700" cy="2152650"/>
                        <wp:effectExtent l="0" t="0" r="0" b="6350"/>
                        <wp:docPr id="35" name="图片 35" descr="开发的怪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开发的怪圈"/>
                                <pic:cNvPicPr>
                                  <a:picLocks noChangeAspect="1"/>
                                </pic:cNvPicPr>
                              </pic:nvPicPr>
                              <pic:blipFill>
                                <a:blip r:embed="rId38"/>
                                <a:stretch>
                                  <a:fillRect/>
                                </a:stretch>
                              </pic:blipFill>
                              <pic:spPr>
                                <a:xfrm>
                                  <a:off x="0" y="0"/>
                                  <a:ext cx="4203700" cy="2152650"/>
                                </a:xfrm>
                                <a:prstGeom prst="rect">
                                  <a:avLst/>
                                </a:prstGeom>
                              </pic:spPr>
                            </pic:pic>
                          </a:graphicData>
                        </a:graphic>
                      </wp:inline>
                    </w:drawing>
                  </w:r>
                </w:p>
              </w:tc>
            </w:tr>
            <w:tr w:rsidR="004467DA" w14:paraId="79106190" w14:textId="77777777">
              <w:trPr>
                <w:trHeight w:val="489"/>
              </w:trPr>
              <w:tc>
                <w:tcPr>
                  <w:tcW w:w="9151" w:type="dxa"/>
                  <w:gridSpan w:val="2"/>
                  <w:shd w:val="clear" w:color="auto" w:fill="auto"/>
                </w:tcPr>
                <w:p w14:paraId="6853FCA6" w14:textId="77777777" w:rsidR="004467DA" w:rsidRDefault="00EC26B5">
                  <w:pPr>
                    <w:spacing w:line="320" w:lineRule="exact"/>
                    <w:jc w:val="left"/>
                    <w:rPr>
                      <w:szCs w:val="21"/>
                    </w:rPr>
                  </w:pPr>
                  <w:r>
                    <w:rPr>
                      <w:rFonts w:ascii="Times New Roman" w:hAnsi="Times New Roman" w:hint="eastAsia"/>
                      <w:b/>
                      <w:sz w:val="24"/>
                    </w:rPr>
                    <w:t>环节四：</w:t>
                  </w:r>
                </w:p>
              </w:tc>
            </w:tr>
            <w:tr w:rsidR="004467DA" w14:paraId="7ECADF0E" w14:textId="77777777">
              <w:trPr>
                <w:trHeight w:val="489"/>
              </w:trPr>
              <w:tc>
                <w:tcPr>
                  <w:tcW w:w="4145" w:type="dxa"/>
                  <w:shd w:val="clear" w:color="auto" w:fill="auto"/>
                </w:tcPr>
                <w:p w14:paraId="047BDBC9"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教师活动</w:t>
                  </w:r>
                  <w:r>
                    <w:rPr>
                      <w:rFonts w:ascii="Times New Roman" w:hAnsi="Times New Roman" w:hint="eastAsia"/>
                      <w:b/>
                      <w:sz w:val="24"/>
                    </w:rPr>
                    <w:t>4</w:t>
                  </w:r>
                </w:p>
                <w:p w14:paraId="1EAB54E9" w14:textId="77777777" w:rsidR="004467DA" w:rsidRDefault="00EC26B5">
                  <w:pPr>
                    <w:numPr>
                      <w:ilvl w:val="0"/>
                      <w:numId w:val="11"/>
                    </w:numPr>
                    <w:spacing w:line="320" w:lineRule="exact"/>
                    <w:ind w:firstLineChars="200" w:firstLine="420"/>
                    <w:jc w:val="left"/>
                    <w:rPr>
                      <w:rFonts w:ascii="宋体" w:hAnsi="宋体" w:cs="宋体"/>
                      <w:szCs w:val="21"/>
                    </w:rPr>
                  </w:pPr>
                  <w:r>
                    <w:rPr>
                      <w:rFonts w:ascii="宋体" w:hAnsi="宋体" w:cs="宋体" w:hint="eastAsia"/>
                      <w:szCs w:val="21"/>
                    </w:rPr>
                    <w:t>提供西溪湿地综合保护工程的案例，引导学生思考综合保护的措施。</w:t>
                  </w:r>
                </w:p>
                <w:p w14:paraId="2DE52C89" w14:textId="77777777" w:rsidR="004467DA" w:rsidRDefault="00EC26B5">
                  <w:pPr>
                    <w:numPr>
                      <w:ilvl w:val="0"/>
                      <w:numId w:val="11"/>
                    </w:numPr>
                    <w:spacing w:line="320" w:lineRule="exact"/>
                    <w:ind w:firstLineChars="200" w:firstLine="420"/>
                    <w:jc w:val="left"/>
                    <w:rPr>
                      <w:rFonts w:ascii="宋体" w:hAnsi="宋体" w:cs="宋体"/>
                      <w:szCs w:val="21"/>
                    </w:rPr>
                  </w:pPr>
                  <w:r>
                    <w:rPr>
                      <w:rFonts w:ascii="宋体" w:hAnsi="宋体" w:cs="宋体" w:hint="eastAsia"/>
                      <w:szCs w:val="21"/>
                    </w:rPr>
                    <w:t>通过周忠伟的案例，让</w:t>
                  </w:r>
                  <w:proofErr w:type="gramStart"/>
                  <w:r>
                    <w:rPr>
                      <w:rFonts w:ascii="宋体" w:hAnsi="宋体" w:cs="宋体" w:hint="eastAsia"/>
                      <w:szCs w:val="21"/>
                    </w:rPr>
                    <w:t>学思考</w:t>
                  </w:r>
                  <w:proofErr w:type="gramEnd"/>
                  <w:r>
                    <w:rPr>
                      <w:rFonts w:ascii="宋体" w:hAnsi="宋体" w:cs="宋体" w:hint="eastAsia"/>
                      <w:szCs w:val="21"/>
                    </w:rPr>
                    <w:t>当地居民怎么办。</w:t>
                  </w:r>
                </w:p>
                <w:p w14:paraId="4BEA5EF5" w14:textId="77777777" w:rsidR="004467DA" w:rsidRDefault="00EC26B5">
                  <w:pPr>
                    <w:numPr>
                      <w:ilvl w:val="0"/>
                      <w:numId w:val="11"/>
                    </w:numPr>
                    <w:spacing w:line="320" w:lineRule="exact"/>
                    <w:ind w:firstLineChars="200" w:firstLine="420"/>
                    <w:jc w:val="left"/>
                    <w:rPr>
                      <w:rFonts w:ascii="宋体" w:hAnsi="宋体" w:cs="宋体"/>
                      <w:szCs w:val="21"/>
                    </w:rPr>
                  </w:pPr>
                  <w:r>
                    <w:rPr>
                      <w:rFonts w:ascii="宋体" w:hAnsi="宋体" w:cs="宋体" w:hint="eastAsia"/>
                      <w:szCs w:val="21"/>
                    </w:rPr>
                    <w:t>引导学生思考是否还存在其他问题。</w:t>
                  </w:r>
                </w:p>
                <w:p w14:paraId="7949B903" w14:textId="77777777" w:rsidR="004467DA" w:rsidRDefault="004467DA">
                  <w:pPr>
                    <w:spacing w:line="320" w:lineRule="exact"/>
                    <w:jc w:val="left"/>
                    <w:rPr>
                      <w:szCs w:val="21"/>
                    </w:rPr>
                  </w:pPr>
                </w:p>
              </w:tc>
              <w:tc>
                <w:tcPr>
                  <w:tcW w:w="5006" w:type="dxa"/>
                  <w:shd w:val="clear" w:color="auto" w:fill="auto"/>
                </w:tcPr>
                <w:p w14:paraId="1C4BAA65"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4</w:t>
                  </w:r>
                </w:p>
                <w:p w14:paraId="1DD49360" w14:textId="77777777" w:rsidR="004467DA" w:rsidRDefault="00EC26B5">
                  <w:pPr>
                    <w:spacing w:line="320" w:lineRule="exact"/>
                    <w:ind w:firstLineChars="200" w:firstLine="420"/>
                    <w:jc w:val="left"/>
                    <w:rPr>
                      <w:szCs w:val="21"/>
                    </w:rPr>
                  </w:pPr>
                  <w:r>
                    <w:rPr>
                      <w:rFonts w:hint="eastAsia"/>
                      <w:szCs w:val="21"/>
                    </w:rPr>
                    <w:t>1</w:t>
                  </w:r>
                  <w:r>
                    <w:rPr>
                      <w:rFonts w:hint="eastAsia"/>
                      <w:szCs w:val="21"/>
                    </w:rPr>
                    <w:t>根据材料，独自思考西溪湿地综合开发的方式。</w:t>
                  </w:r>
                </w:p>
                <w:p w14:paraId="7F268391" w14:textId="77777777" w:rsidR="004467DA" w:rsidRDefault="00EC26B5">
                  <w:pPr>
                    <w:spacing w:line="320" w:lineRule="exact"/>
                    <w:ind w:firstLineChars="200" w:firstLine="420"/>
                    <w:jc w:val="left"/>
                    <w:rPr>
                      <w:szCs w:val="21"/>
                    </w:rPr>
                  </w:pPr>
                  <w:r>
                    <w:rPr>
                      <w:rFonts w:hint="eastAsia"/>
                      <w:szCs w:val="21"/>
                    </w:rPr>
                    <w:t>2</w:t>
                  </w:r>
                  <w:r>
                    <w:rPr>
                      <w:rFonts w:hint="eastAsia"/>
                      <w:szCs w:val="21"/>
                    </w:rPr>
                    <w:t>以及探究活动三的知识结构，帮助当地居民谋出路。</w:t>
                  </w:r>
                </w:p>
                <w:p w14:paraId="03924CA3" w14:textId="77777777" w:rsidR="004467DA" w:rsidRDefault="00EC26B5">
                  <w:pPr>
                    <w:spacing w:line="320" w:lineRule="exact"/>
                    <w:ind w:firstLineChars="200" w:firstLine="420"/>
                    <w:jc w:val="left"/>
                    <w:rPr>
                      <w:szCs w:val="21"/>
                    </w:rPr>
                  </w:pPr>
                  <w:r>
                    <w:rPr>
                      <w:rFonts w:hint="eastAsia"/>
                      <w:szCs w:val="21"/>
                    </w:rPr>
                    <w:t>3</w:t>
                  </w:r>
                  <w:r>
                    <w:rPr>
                      <w:rFonts w:hint="eastAsia"/>
                      <w:szCs w:val="21"/>
                    </w:rPr>
                    <w:t>思考西溪湿地开发中存在的其他问题，并提出相关建议。</w:t>
                  </w:r>
                </w:p>
                <w:p w14:paraId="1E92BF8A" w14:textId="77777777" w:rsidR="004467DA" w:rsidRDefault="004467DA">
                  <w:pPr>
                    <w:spacing w:beforeLines="50" w:before="156"/>
                    <w:rPr>
                      <w:rFonts w:ascii="宋体" w:hAnsi="宋体" w:cs="宋体"/>
                      <w:bCs/>
                      <w:sz w:val="24"/>
                    </w:rPr>
                  </w:pPr>
                </w:p>
              </w:tc>
            </w:tr>
            <w:tr w:rsidR="004467DA" w14:paraId="4C88F934" w14:textId="77777777">
              <w:trPr>
                <w:trHeight w:val="489"/>
              </w:trPr>
              <w:tc>
                <w:tcPr>
                  <w:tcW w:w="9151" w:type="dxa"/>
                  <w:gridSpan w:val="2"/>
                  <w:shd w:val="clear" w:color="auto" w:fill="auto"/>
                </w:tcPr>
                <w:p w14:paraId="47DC18B1"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活动意图说明：</w:t>
                  </w:r>
                </w:p>
                <w:p w14:paraId="61AC1AD6" w14:textId="77777777" w:rsidR="004467DA" w:rsidRDefault="00EC26B5">
                  <w:pPr>
                    <w:spacing w:line="320" w:lineRule="exact"/>
                    <w:jc w:val="left"/>
                    <w:rPr>
                      <w:szCs w:val="21"/>
                    </w:rPr>
                  </w:pPr>
                  <w:r>
                    <w:rPr>
                      <w:rFonts w:hint="eastAsia"/>
                      <w:szCs w:val="21"/>
                    </w:rPr>
                    <w:t>让学生的思维能够达到辩证的方向，注意到当地居民的发展问题，具有人文关怀。</w:t>
                  </w:r>
                </w:p>
                <w:p w14:paraId="228E6A19" w14:textId="77777777" w:rsidR="004467DA" w:rsidRDefault="004467DA">
                  <w:pPr>
                    <w:spacing w:line="320" w:lineRule="exact"/>
                    <w:ind w:firstLineChars="200" w:firstLine="420"/>
                    <w:jc w:val="left"/>
                    <w:rPr>
                      <w:szCs w:val="21"/>
                    </w:rPr>
                  </w:pPr>
                </w:p>
              </w:tc>
            </w:tr>
          </w:tbl>
          <w:p w14:paraId="3DCD1B9A" w14:textId="77777777" w:rsidR="004467DA" w:rsidRDefault="004467DA">
            <w:pPr>
              <w:spacing w:afterLines="50" w:after="156" w:line="320" w:lineRule="atLeast"/>
              <w:rPr>
                <w:szCs w:val="21"/>
              </w:rPr>
            </w:pPr>
          </w:p>
        </w:tc>
      </w:tr>
      <w:tr w:rsidR="004467DA" w14:paraId="7268E18D" w14:textId="77777777">
        <w:trPr>
          <w:trHeight w:val="90"/>
          <w:jc w:val="center"/>
        </w:trPr>
        <w:tc>
          <w:tcPr>
            <w:tcW w:w="9776" w:type="dxa"/>
            <w:gridSpan w:val="5"/>
            <w:shd w:val="clear" w:color="auto" w:fill="auto"/>
            <w:vAlign w:val="center"/>
          </w:tcPr>
          <w:p w14:paraId="664226F6" w14:textId="77777777" w:rsidR="004467DA" w:rsidRDefault="00EC26B5">
            <w:pPr>
              <w:numPr>
                <w:ilvl w:val="0"/>
                <w:numId w:val="6"/>
              </w:numPr>
              <w:spacing w:line="360" w:lineRule="exact"/>
              <w:jc w:val="left"/>
              <w:rPr>
                <w:rFonts w:ascii="Times New Roman" w:hAnsi="Times New Roman"/>
                <w:bCs/>
                <w:sz w:val="24"/>
              </w:rPr>
            </w:pPr>
            <w:r>
              <w:rPr>
                <w:rFonts w:ascii="Times New Roman" w:hAnsi="Times New Roman" w:hint="eastAsia"/>
                <w:b/>
                <w:sz w:val="24"/>
              </w:rPr>
              <w:lastRenderedPageBreak/>
              <w:t>板书设计</w:t>
            </w:r>
          </w:p>
          <w:p w14:paraId="12DDA953" w14:textId="77777777" w:rsidR="004467DA" w:rsidRDefault="00EC26B5">
            <w:pPr>
              <w:numPr>
                <w:ilvl w:val="0"/>
                <w:numId w:val="12"/>
              </w:numPr>
              <w:rPr>
                <w:rFonts w:ascii="Times New Roman" w:hAnsi="Times New Roman"/>
                <w:bCs/>
                <w:sz w:val="24"/>
              </w:rPr>
            </w:pPr>
            <w:r>
              <w:rPr>
                <w:rFonts w:ascii="Times New Roman" w:hAnsi="Times New Roman" w:hint="eastAsia"/>
                <w:bCs/>
                <w:sz w:val="24"/>
              </w:rPr>
              <w:t>概念、标志</w:t>
            </w:r>
          </w:p>
          <w:p w14:paraId="5CB5A10E" w14:textId="77777777" w:rsidR="004467DA" w:rsidRDefault="00EC26B5">
            <w:pPr>
              <w:rPr>
                <w:rFonts w:ascii="Times New Roman" w:hAnsi="Times New Roman"/>
                <w:bCs/>
                <w:sz w:val="24"/>
              </w:rPr>
            </w:pPr>
            <w:r>
              <w:rPr>
                <w:rFonts w:ascii="Times New Roman" w:hAnsi="Times New Roman" w:hint="eastAsia"/>
                <w:bCs/>
                <w:sz w:val="24"/>
              </w:rPr>
              <w:t xml:space="preserve">    </w:t>
            </w:r>
            <w:r>
              <w:rPr>
                <w:rFonts w:ascii="Times New Roman" w:hAnsi="Times New Roman" w:hint="eastAsia"/>
                <w:bCs/>
                <w:sz w:val="24"/>
              </w:rPr>
              <w:t>水、土壤、植物</w:t>
            </w:r>
          </w:p>
          <w:p w14:paraId="3EF07000" w14:textId="77777777" w:rsidR="004467DA" w:rsidRDefault="00EC26B5">
            <w:pPr>
              <w:numPr>
                <w:ilvl w:val="0"/>
                <w:numId w:val="12"/>
              </w:numPr>
              <w:rPr>
                <w:rFonts w:ascii="Times New Roman" w:hAnsi="Times New Roman"/>
                <w:bCs/>
                <w:sz w:val="24"/>
              </w:rPr>
            </w:pPr>
            <w:r>
              <w:rPr>
                <w:rFonts w:ascii="Times New Roman" w:hAnsi="Times New Roman" w:hint="eastAsia"/>
                <w:bCs/>
                <w:sz w:val="24"/>
              </w:rPr>
              <w:t>问题表现</w:t>
            </w:r>
          </w:p>
          <w:p w14:paraId="290588A4" w14:textId="77777777" w:rsidR="004467DA" w:rsidRDefault="00EC26B5">
            <w:pPr>
              <w:numPr>
                <w:ilvl w:val="0"/>
                <w:numId w:val="12"/>
              </w:numPr>
              <w:rPr>
                <w:rFonts w:ascii="Times New Roman" w:hAnsi="Times New Roman"/>
                <w:bCs/>
                <w:sz w:val="24"/>
              </w:rPr>
            </w:pPr>
            <w:r>
              <w:rPr>
                <w:rFonts w:ascii="Times New Roman" w:hAnsi="Times New Roman" w:hint="eastAsia"/>
                <w:bCs/>
                <w:sz w:val="24"/>
              </w:rPr>
              <w:t>产生的原因</w:t>
            </w:r>
          </w:p>
          <w:p w14:paraId="5457D0D8" w14:textId="77777777" w:rsidR="004467DA" w:rsidRDefault="00EC26B5">
            <w:pPr>
              <w:numPr>
                <w:ilvl w:val="0"/>
                <w:numId w:val="12"/>
              </w:numPr>
              <w:rPr>
                <w:rFonts w:ascii="Times New Roman" w:hAnsi="Times New Roman"/>
                <w:bCs/>
                <w:sz w:val="24"/>
              </w:rPr>
            </w:pPr>
            <w:r>
              <w:rPr>
                <w:rFonts w:ascii="Times New Roman" w:hAnsi="Times New Roman" w:hint="eastAsia"/>
                <w:bCs/>
                <w:sz w:val="24"/>
              </w:rPr>
              <w:t>相应的措施</w:t>
            </w:r>
          </w:p>
          <w:p w14:paraId="47F3E36F" w14:textId="77777777" w:rsidR="004467DA" w:rsidRDefault="004467DA">
            <w:pPr>
              <w:jc w:val="center"/>
              <w:rPr>
                <w:rFonts w:ascii="Times New Roman" w:hAnsi="Times New Roman"/>
                <w:bCs/>
                <w:sz w:val="24"/>
              </w:rPr>
            </w:pPr>
          </w:p>
        </w:tc>
      </w:tr>
      <w:tr w:rsidR="004467DA" w14:paraId="2FEB3FC8" w14:textId="77777777">
        <w:trPr>
          <w:trHeight w:val="689"/>
          <w:jc w:val="center"/>
        </w:trPr>
        <w:tc>
          <w:tcPr>
            <w:tcW w:w="9776" w:type="dxa"/>
            <w:gridSpan w:val="5"/>
            <w:shd w:val="clear" w:color="auto" w:fill="auto"/>
            <w:vAlign w:val="center"/>
          </w:tcPr>
          <w:p w14:paraId="3CA1E252" w14:textId="77777777" w:rsidR="004467DA" w:rsidRDefault="00EC26B5">
            <w:pPr>
              <w:tabs>
                <w:tab w:val="left" w:pos="312"/>
              </w:tabs>
              <w:spacing w:line="320" w:lineRule="exact"/>
              <w:jc w:val="left"/>
              <w:textAlignment w:val="center"/>
              <w:rPr>
                <w:rFonts w:ascii="宋体" w:hAnsi="宋体" w:cs="宋体"/>
                <w:szCs w:val="21"/>
              </w:rPr>
            </w:pPr>
            <w:r>
              <w:rPr>
                <w:rFonts w:ascii="Times New Roman" w:hAnsi="Times New Roman" w:hint="eastAsia"/>
                <w:b/>
                <w:sz w:val="24"/>
              </w:rPr>
              <w:lastRenderedPageBreak/>
              <w:t>8</w:t>
            </w:r>
            <w:r>
              <w:rPr>
                <w:rFonts w:ascii="Times New Roman" w:hAnsi="Times New Roman"/>
                <w:b/>
                <w:sz w:val="24"/>
              </w:rPr>
              <w:t>.</w:t>
            </w:r>
            <w:r>
              <w:rPr>
                <w:rFonts w:ascii="Times New Roman" w:hAnsi="Times New Roman" w:hint="eastAsia"/>
                <w:b/>
                <w:sz w:val="24"/>
              </w:rPr>
              <w:t>作业与拓展学习设计</w:t>
            </w:r>
          </w:p>
          <w:p w14:paraId="2974469F" w14:textId="77777777" w:rsidR="004467DA" w:rsidRDefault="00EC26B5">
            <w:pPr>
              <w:ind w:firstLineChars="200" w:firstLine="420"/>
            </w:pPr>
            <w:r>
              <w:rPr>
                <w:rFonts w:hint="eastAsia"/>
                <w:noProof/>
              </w:rPr>
              <w:drawing>
                <wp:anchor distT="0" distB="0" distL="114300" distR="114300" simplePos="0" relativeHeight="251656704" behindDoc="0" locked="0" layoutInCell="1" allowOverlap="1" wp14:anchorId="13220280" wp14:editId="0D429198">
                  <wp:simplePos x="0" y="0"/>
                  <wp:positionH relativeFrom="column">
                    <wp:posOffset>3448050</wp:posOffset>
                  </wp:positionH>
                  <wp:positionV relativeFrom="paragraph">
                    <wp:posOffset>140970</wp:posOffset>
                  </wp:positionV>
                  <wp:extent cx="2630170" cy="2637155"/>
                  <wp:effectExtent l="0" t="0" r="11430" b="4445"/>
                  <wp:wrapSquare wrapText="bothSides"/>
                  <wp:docPr id="36" name="图片 36" descr="C:\Users\Administrator\Desktop\6f08baacdbe32164c43847b4aa56776.png6f08baacdbe32164c43847b4aa5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6f08baacdbe32164c43847b4aa56776.png6f08baacdbe32164c43847b4aa56776"/>
                          <pic:cNvPicPr>
                            <a:picLocks noChangeAspect="1"/>
                          </pic:cNvPicPr>
                        </pic:nvPicPr>
                        <pic:blipFill>
                          <a:blip r:embed="rId39"/>
                          <a:srcRect/>
                          <a:stretch>
                            <a:fillRect/>
                          </a:stretch>
                        </pic:blipFill>
                        <pic:spPr>
                          <a:xfrm>
                            <a:off x="0" y="0"/>
                            <a:ext cx="2630170" cy="2637155"/>
                          </a:xfrm>
                          <a:prstGeom prst="rect">
                            <a:avLst/>
                          </a:prstGeom>
                          <a:noFill/>
                          <a:ln w="9525">
                            <a:noFill/>
                          </a:ln>
                        </pic:spPr>
                      </pic:pic>
                    </a:graphicData>
                  </a:graphic>
                </wp:anchor>
              </w:drawing>
            </w:r>
            <w:r>
              <w:rPr>
                <w:rFonts w:ascii="楷体" w:eastAsia="楷体" w:hAnsi="楷体" w:hint="eastAsia"/>
              </w:rPr>
              <w:t>图3中阴影示意的M地区曾经是湿地(沼泽)，年降水量是年蒸发量的1.2～1.5倍，远低于英国西部和北部。在罗马时代，人们对M地区湿地进行了排水尝试，湿地仅得到零星开垦。17世纪，该地引入荷兰风车与水利工程技术，湿地得到成片开垦，经过几百年的开发，M地区已经成为英国重要的农产品生产基地，但也存在诸多问题。</w:t>
            </w:r>
          </w:p>
          <w:p w14:paraId="6CC60BA3" w14:textId="77777777" w:rsidR="004467DA" w:rsidRDefault="00EC26B5">
            <w:pPr>
              <w:rPr>
                <w:rFonts w:ascii="宋体" w:hAnsi="宋体"/>
              </w:rPr>
            </w:pPr>
            <w:r>
              <w:rPr>
                <w:rFonts w:ascii="宋体" w:hAnsi="宋体" w:hint="eastAsia"/>
              </w:rPr>
              <w:t>（1）分析M地区排水后能够发展农业的自然条件。(8分)</w:t>
            </w:r>
          </w:p>
          <w:p w14:paraId="04B9702B" w14:textId="77777777" w:rsidR="004467DA" w:rsidRDefault="00EC26B5">
            <w:pPr>
              <w:rPr>
                <w:rFonts w:ascii="宋体" w:hAnsi="宋体"/>
              </w:rPr>
            </w:pPr>
            <w:r>
              <w:rPr>
                <w:rFonts w:ascii="宋体" w:hAnsi="宋体" w:hint="eastAsia"/>
              </w:rPr>
              <w:t>（2）推测M地区当前农业发展中存在的主要环境问题。(6分)</w:t>
            </w:r>
          </w:p>
          <w:p w14:paraId="5910D026" w14:textId="77777777" w:rsidR="004467DA" w:rsidRDefault="00EC26B5">
            <w:pPr>
              <w:widowControl/>
              <w:shd w:val="clear" w:color="auto" w:fill="FFFFFF"/>
              <w:ind w:firstLine="420"/>
              <w:rPr>
                <w:rFonts w:ascii="宋体" w:hAnsi="宋体" w:cs="宋体"/>
                <w:color w:val="FF0000"/>
                <w:kern w:val="0"/>
                <w:sz w:val="22"/>
                <w:szCs w:val="21"/>
              </w:rPr>
            </w:pPr>
            <w:r>
              <w:rPr>
                <w:rFonts w:ascii="宋体" w:hAnsi="宋体" w:cs="宋体" w:hint="eastAsia"/>
                <w:color w:val="FF0000"/>
                <w:kern w:val="0"/>
                <w:sz w:val="22"/>
                <w:szCs w:val="21"/>
              </w:rPr>
              <w:t>（1）</w:t>
            </w:r>
            <w:r>
              <w:rPr>
                <w:rFonts w:ascii="宋体" w:hAnsi="宋体" w:cs="宋体"/>
                <w:color w:val="FF0000"/>
                <w:kern w:val="0"/>
                <w:sz w:val="22"/>
                <w:szCs w:val="21"/>
              </w:rPr>
              <w:t>与英国大部分地区相比，该地区降水量较少，光照条件较好；地势低平，利于耕作；大部分为沼泽，土层深厚肥沃，适合多种农作物生长。</w:t>
            </w:r>
          </w:p>
          <w:p w14:paraId="750E3A49" w14:textId="77777777" w:rsidR="004467DA" w:rsidRDefault="00EC26B5">
            <w:pPr>
              <w:pStyle w:val="a6"/>
              <w:spacing w:before="27" w:line="240" w:lineRule="auto"/>
              <w:ind w:firstLine="420"/>
            </w:pPr>
            <w:r>
              <w:rPr>
                <w:rFonts w:hint="eastAsia"/>
                <w:color w:val="FF0000"/>
                <w:sz w:val="22"/>
                <w:szCs w:val="22"/>
              </w:rPr>
              <w:t>（3）</w:t>
            </w:r>
            <w:r>
              <w:rPr>
                <w:color w:val="FF0000"/>
                <w:sz w:val="22"/>
                <w:szCs w:val="22"/>
              </w:rPr>
              <w:t>由于长期种植，土地肥力渐趋下降，作物病虫害增多；经常的排水和耕作，使表土流失并淤塞排水沟；化肥、农药的使用，污染水、土环境。</w:t>
            </w:r>
          </w:p>
          <w:p w14:paraId="3DDF05B8" w14:textId="77777777" w:rsidR="004467DA" w:rsidRDefault="004467DA">
            <w:pPr>
              <w:spacing w:line="320" w:lineRule="exact"/>
              <w:ind w:firstLineChars="200" w:firstLine="360"/>
              <w:jc w:val="left"/>
              <w:textAlignment w:val="center"/>
              <w:rPr>
                <w:rFonts w:ascii="Times New Roman" w:hAnsi="Times New Roman"/>
                <w:sz w:val="18"/>
                <w:szCs w:val="18"/>
              </w:rPr>
            </w:pPr>
          </w:p>
        </w:tc>
      </w:tr>
      <w:tr w:rsidR="004467DA" w14:paraId="758BEDC4" w14:textId="77777777">
        <w:trPr>
          <w:trHeight w:val="689"/>
          <w:jc w:val="center"/>
        </w:trPr>
        <w:tc>
          <w:tcPr>
            <w:tcW w:w="9776" w:type="dxa"/>
            <w:gridSpan w:val="5"/>
            <w:shd w:val="clear" w:color="auto" w:fill="auto"/>
            <w:vAlign w:val="center"/>
          </w:tcPr>
          <w:p w14:paraId="6EFAB09F"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活动意图说明：</w:t>
            </w:r>
          </w:p>
          <w:p w14:paraId="2256C338" w14:textId="77777777" w:rsidR="004467DA" w:rsidRDefault="00EC26B5">
            <w:pPr>
              <w:spacing w:line="320" w:lineRule="exact"/>
              <w:ind w:firstLineChars="200" w:firstLine="420"/>
              <w:jc w:val="left"/>
              <w:textAlignment w:val="center"/>
              <w:rPr>
                <w:rFonts w:ascii="Times New Roman" w:hAnsi="Times New Roman"/>
                <w:sz w:val="18"/>
                <w:szCs w:val="18"/>
              </w:rPr>
            </w:pPr>
            <w:r>
              <w:rPr>
                <w:rFonts w:ascii="宋体" w:eastAsia="宋体" w:hAnsi="宋体" w:cs="宋体" w:hint="eastAsia"/>
                <w:szCs w:val="21"/>
              </w:rPr>
              <w:t>能根据所学方法，</w:t>
            </w:r>
            <w:r>
              <w:rPr>
                <w:rFonts w:ascii="宋体" w:hAnsi="宋体" w:cs="宋体" w:hint="eastAsia"/>
                <w:szCs w:val="21"/>
              </w:rPr>
              <w:t>综合分析其他地方湿地开发过程中存在的主要问题。</w:t>
            </w:r>
            <w:r>
              <w:rPr>
                <w:rFonts w:ascii="宋体" w:eastAsia="宋体" w:hAnsi="宋体" w:cs="宋体" w:hint="eastAsia"/>
                <w:szCs w:val="21"/>
              </w:rPr>
              <w:t>（检测目标</w:t>
            </w:r>
            <w:r>
              <w:rPr>
                <w:rFonts w:ascii="宋体" w:hAnsi="宋体" w:cs="宋体" w:hint="eastAsia"/>
                <w:szCs w:val="21"/>
              </w:rPr>
              <w:t>2、</w:t>
            </w:r>
            <w:r>
              <w:rPr>
                <w:rFonts w:ascii="宋体" w:eastAsia="宋体" w:hAnsi="宋体" w:cs="宋体" w:hint="eastAsia"/>
                <w:szCs w:val="21"/>
              </w:rPr>
              <w:t xml:space="preserve">3）  </w:t>
            </w:r>
          </w:p>
        </w:tc>
      </w:tr>
      <w:tr w:rsidR="004467DA" w14:paraId="0882588A" w14:textId="77777777">
        <w:trPr>
          <w:trHeight w:val="689"/>
          <w:jc w:val="center"/>
        </w:trPr>
        <w:tc>
          <w:tcPr>
            <w:tcW w:w="9776" w:type="dxa"/>
            <w:gridSpan w:val="5"/>
            <w:shd w:val="clear" w:color="auto" w:fill="auto"/>
            <w:vAlign w:val="center"/>
          </w:tcPr>
          <w:p w14:paraId="142D81C6" w14:textId="77777777" w:rsidR="004467DA" w:rsidRDefault="00EC26B5">
            <w:pPr>
              <w:spacing w:line="320" w:lineRule="exact"/>
              <w:jc w:val="left"/>
              <w:rPr>
                <w:rFonts w:ascii="Times New Roman" w:hAnsi="Times New Roman"/>
                <w:b/>
                <w:sz w:val="24"/>
              </w:rPr>
            </w:pPr>
            <w:r>
              <w:rPr>
                <w:rFonts w:ascii="Times New Roman" w:hAnsi="Times New Roman" w:hint="eastAsia"/>
                <w:b/>
                <w:sz w:val="24"/>
              </w:rPr>
              <w:t>9.</w:t>
            </w:r>
            <w:r>
              <w:rPr>
                <w:rFonts w:ascii="Times New Roman" w:hAnsi="Times New Roman" w:hint="eastAsia"/>
                <w:b/>
                <w:sz w:val="24"/>
              </w:rPr>
              <w:t>教学反思与改进</w:t>
            </w:r>
          </w:p>
          <w:p w14:paraId="30D84F4A" w14:textId="77777777" w:rsidR="004467DA" w:rsidRDefault="00EC26B5">
            <w:pPr>
              <w:spacing w:beforeLines="20" w:before="62" w:afterLines="20" w:after="62" w:line="320" w:lineRule="exact"/>
              <w:ind w:firstLineChars="100" w:firstLine="210"/>
              <w:rPr>
                <w:szCs w:val="21"/>
              </w:rPr>
            </w:pPr>
            <w:r>
              <w:rPr>
                <w:rFonts w:hint="eastAsia"/>
                <w:szCs w:val="21"/>
              </w:rPr>
              <w:t>课堂预设内容过多，无法全部完成。</w:t>
            </w:r>
          </w:p>
          <w:p w14:paraId="756692DC" w14:textId="77777777" w:rsidR="004467DA" w:rsidRDefault="00EC26B5">
            <w:pPr>
              <w:spacing w:beforeLines="20" w:before="62" w:afterLines="20" w:after="62" w:line="320" w:lineRule="exact"/>
              <w:ind w:firstLineChars="100" w:firstLine="210"/>
              <w:rPr>
                <w:szCs w:val="21"/>
              </w:rPr>
            </w:pPr>
            <w:r>
              <w:rPr>
                <w:rFonts w:hint="eastAsia"/>
                <w:szCs w:val="21"/>
              </w:rPr>
              <w:t>教学情境的使用不连贯。</w:t>
            </w:r>
          </w:p>
          <w:p w14:paraId="7B1CFEF9" w14:textId="77777777" w:rsidR="004467DA" w:rsidRDefault="00EC26B5">
            <w:pPr>
              <w:spacing w:beforeLines="20" w:before="62" w:afterLines="20" w:after="62" w:line="320" w:lineRule="exact"/>
              <w:ind w:firstLineChars="100" w:firstLine="210"/>
              <w:rPr>
                <w:rFonts w:ascii="Times New Roman" w:hAnsi="Times New Roman"/>
                <w:bCs/>
                <w:sz w:val="18"/>
                <w:szCs w:val="18"/>
              </w:rPr>
            </w:pPr>
            <w:r>
              <w:rPr>
                <w:rFonts w:hint="eastAsia"/>
                <w:szCs w:val="21"/>
              </w:rPr>
              <w:t>课堂中生生互评、师生互评做的不够好，活动形式单一。</w:t>
            </w:r>
          </w:p>
          <w:p w14:paraId="226E9CCE" w14:textId="77777777" w:rsidR="004467DA" w:rsidRDefault="004467DA">
            <w:pPr>
              <w:spacing w:line="320" w:lineRule="exact"/>
              <w:ind w:firstLineChars="200" w:firstLine="360"/>
              <w:jc w:val="left"/>
              <w:rPr>
                <w:rFonts w:ascii="Times New Roman" w:hAnsi="Times New Roman"/>
                <w:bCs/>
                <w:sz w:val="18"/>
                <w:szCs w:val="18"/>
              </w:rPr>
            </w:pPr>
          </w:p>
        </w:tc>
      </w:tr>
    </w:tbl>
    <w:p w14:paraId="0B8B6779" w14:textId="77777777" w:rsidR="004467DA" w:rsidRDefault="004467DA">
      <w:pPr>
        <w:rPr>
          <w:sz w:val="24"/>
        </w:rPr>
      </w:pPr>
    </w:p>
    <w:p w14:paraId="7E0D4F6A" w14:textId="77777777" w:rsidR="004467DA" w:rsidRDefault="00EC26B5">
      <w:pPr>
        <w:rPr>
          <w:sz w:val="24"/>
        </w:rPr>
      </w:pPr>
      <w:r>
        <w:rPr>
          <w:rFonts w:hint="eastAsia"/>
          <w:sz w:val="24"/>
        </w:rPr>
        <w:t xml:space="preserve"> </w:t>
      </w:r>
    </w:p>
    <w:p w14:paraId="5FAC9A21" w14:textId="77777777" w:rsidR="004467DA" w:rsidRDefault="004467DA">
      <w:pPr>
        <w:rPr>
          <w:sz w:val="24"/>
        </w:rPr>
      </w:pPr>
    </w:p>
    <w:p w14:paraId="7BA1D14E" w14:textId="77777777" w:rsidR="004467DA" w:rsidRDefault="004467DA">
      <w:pPr>
        <w:rPr>
          <w:sz w:val="24"/>
        </w:rPr>
      </w:pPr>
    </w:p>
    <w:p w14:paraId="09E79E11" w14:textId="77777777" w:rsidR="004467DA" w:rsidRDefault="004467DA">
      <w:pPr>
        <w:rPr>
          <w:sz w:val="24"/>
        </w:rPr>
      </w:pPr>
    </w:p>
    <w:p w14:paraId="15A7A80D" w14:textId="77777777" w:rsidR="004467DA" w:rsidRDefault="004467DA">
      <w:pPr>
        <w:rPr>
          <w:sz w:val="24"/>
        </w:rPr>
      </w:pPr>
    </w:p>
    <w:p w14:paraId="5BE6C533" w14:textId="77777777" w:rsidR="004467DA" w:rsidRDefault="004467DA">
      <w:pPr>
        <w:rPr>
          <w:sz w:val="24"/>
        </w:rPr>
      </w:pPr>
    </w:p>
    <w:p w14:paraId="3F28247F" w14:textId="77777777" w:rsidR="004467DA" w:rsidRDefault="004467DA">
      <w:pPr>
        <w:rPr>
          <w:sz w:val="24"/>
        </w:rPr>
      </w:pPr>
    </w:p>
    <w:p w14:paraId="020CF65B" w14:textId="77777777" w:rsidR="004467DA" w:rsidRDefault="004467DA">
      <w:pPr>
        <w:rPr>
          <w:sz w:val="24"/>
        </w:rPr>
      </w:pPr>
    </w:p>
    <w:p w14:paraId="4653A8D8" w14:textId="77777777" w:rsidR="004467DA" w:rsidRDefault="004467DA">
      <w:pPr>
        <w:rPr>
          <w:sz w:val="24"/>
        </w:rPr>
      </w:pPr>
    </w:p>
    <w:p w14:paraId="1281519F" w14:textId="77777777" w:rsidR="004467DA" w:rsidRDefault="004467DA">
      <w:pPr>
        <w:rPr>
          <w:sz w:val="24"/>
        </w:rPr>
      </w:pPr>
    </w:p>
    <w:p w14:paraId="06250181" w14:textId="77777777" w:rsidR="004467DA" w:rsidRDefault="004467DA">
      <w:pPr>
        <w:rPr>
          <w:sz w:val="24"/>
        </w:rPr>
      </w:pPr>
    </w:p>
    <w:p w14:paraId="54B762F1" w14:textId="77777777" w:rsidR="004467DA" w:rsidRDefault="004467DA">
      <w:pPr>
        <w:rPr>
          <w:sz w:val="24"/>
        </w:rPr>
      </w:pPr>
    </w:p>
    <w:p w14:paraId="1A5B906B" w14:textId="77777777" w:rsidR="004467DA" w:rsidRDefault="004467DA">
      <w:pPr>
        <w:rPr>
          <w:sz w:val="24"/>
        </w:rPr>
      </w:pPr>
    </w:p>
    <w:p w14:paraId="45C01CAE" w14:textId="77777777" w:rsidR="004467DA" w:rsidRDefault="004467DA">
      <w:pPr>
        <w:rPr>
          <w:sz w:val="24"/>
        </w:rPr>
      </w:pPr>
    </w:p>
    <w:p w14:paraId="761927CF" w14:textId="77777777" w:rsidR="004467DA" w:rsidRDefault="004467DA">
      <w:pPr>
        <w:rPr>
          <w:sz w:val="24"/>
        </w:rPr>
      </w:pPr>
    </w:p>
    <w:p w14:paraId="3E191FEB" w14:textId="77777777" w:rsidR="004467DA" w:rsidRDefault="004467DA">
      <w:pPr>
        <w:rPr>
          <w:sz w:val="24"/>
        </w:rPr>
      </w:pPr>
    </w:p>
    <w:p w14:paraId="64EA4D9D" w14:textId="77777777" w:rsidR="004467DA" w:rsidRDefault="004467DA">
      <w:pPr>
        <w:rPr>
          <w:sz w:val="24"/>
        </w:rPr>
      </w:pPr>
    </w:p>
    <w:p w14:paraId="0BB078AC" w14:textId="77777777" w:rsidR="004467DA" w:rsidRDefault="004467DA">
      <w:pPr>
        <w:rPr>
          <w:sz w:val="24"/>
        </w:rPr>
      </w:pPr>
    </w:p>
    <w:p w14:paraId="0C1222E6" w14:textId="77777777" w:rsidR="004467DA" w:rsidRDefault="00EC26B5">
      <w:pPr>
        <w:tabs>
          <w:tab w:val="left" w:pos="1938"/>
        </w:tabs>
        <w:spacing w:line="440" w:lineRule="exact"/>
        <w:jc w:val="center"/>
        <w:rPr>
          <w:rFonts w:ascii="黑体" w:eastAsia="黑体" w:hAnsi="黑体"/>
          <w:sz w:val="28"/>
          <w:szCs w:val="36"/>
        </w:rPr>
      </w:pPr>
      <w:r>
        <w:rPr>
          <w:rFonts w:ascii="黑体" w:eastAsia="黑体" w:hAnsi="黑体"/>
          <w:sz w:val="28"/>
          <w:szCs w:val="36"/>
        </w:rPr>
        <w:lastRenderedPageBreak/>
        <w:t>【</w:t>
      </w:r>
      <w:r>
        <w:rPr>
          <w:rFonts w:ascii="黑体" w:eastAsia="黑体" w:hAnsi="黑体" w:hint="eastAsia"/>
          <w:sz w:val="28"/>
          <w:szCs w:val="36"/>
        </w:rPr>
        <w:t>学历案</w:t>
      </w:r>
      <w:r>
        <w:rPr>
          <w:rFonts w:ascii="黑体" w:eastAsia="黑体" w:hAnsi="黑体"/>
          <w:sz w:val="28"/>
          <w:szCs w:val="36"/>
        </w:rPr>
        <w:t>】</w:t>
      </w:r>
    </w:p>
    <w:p w14:paraId="236FB82E" w14:textId="0FF97A3B" w:rsidR="004457EA" w:rsidRPr="004457EA" w:rsidRDefault="004457EA">
      <w:pPr>
        <w:jc w:val="center"/>
        <w:rPr>
          <w:b/>
          <w:bCs/>
          <w:sz w:val="24"/>
        </w:rPr>
      </w:pPr>
      <w:proofErr w:type="gramStart"/>
      <w:r w:rsidRPr="004457EA">
        <w:rPr>
          <w:rFonts w:hint="eastAsia"/>
          <w:b/>
          <w:bCs/>
          <w:sz w:val="24"/>
        </w:rPr>
        <w:t>西溪且留下</w:t>
      </w:r>
      <w:proofErr w:type="gramEnd"/>
    </w:p>
    <w:p w14:paraId="70D2E1C7" w14:textId="1F3942DF" w:rsidR="004457EA" w:rsidRPr="004457EA" w:rsidRDefault="004457EA">
      <w:pPr>
        <w:jc w:val="center"/>
        <w:rPr>
          <w:b/>
          <w:bCs/>
          <w:sz w:val="24"/>
        </w:rPr>
      </w:pPr>
      <w:r>
        <w:rPr>
          <w:rFonts w:hint="eastAsia"/>
          <w:b/>
          <w:bCs/>
          <w:sz w:val="24"/>
        </w:rPr>
        <w:t xml:space="preserve"> </w:t>
      </w:r>
      <w:r>
        <w:rPr>
          <w:b/>
          <w:bCs/>
          <w:sz w:val="24"/>
        </w:rPr>
        <w:t xml:space="preserve">              </w:t>
      </w:r>
      <w:r w:rsidRPr="004457EA">
        <w:rPr>
          <w:rFonts w:hint="eastAsia"/>
          <w:b/>
          <w:bCs/>
          <w:sz w:val="24"/>
        </w:rPr>
        <w:t>——湿地的开发与保护</w:t>
      </w:r>
    </w:p>
    <w:p w14:paraId="35FAC050" w14:textId="40828A4E" w:rsidR="004467DA" w:rsidRDefault="00EC26B5">
      <w:pPr>
        <w:jc w:val="center"/>
      </w:pPr>
      <w:r>
        <w:rPr>
          <w:rFonts w:hint="eastAsia"/>
        </w:rPr>
        <w:t>成都棠湖外国语学校</w:t>
      </w:r>
      <w:r>
        <w:rPr>
          <w:rFonts w:hint="eastAsia"/>
        </w:rPr>
        <w:t xml:space="preserve"> </w:t>
      </w:r>
      <w:r>
        <w:rPr>
          <w:rFonts w:hint="eastAsia"/>
        </w:rPr>
        <w:t>刘家旭</w:t>
      </w:r>
    </w:p>
    <w:p w14:paraId="6FB0933A" w14:textId="77777777" w:rsidR="004467DA" w:rsidRDefault="00EC26B5">
      <w:pPr>
        <w:rPr>
          <w:b/>
          <w:bCs/>
        </w:rPr>
      </w:pPr>
      <w:r>
        <w:rPr>
          <w:rFonts w:hint="eastAsia"/>
          <w:b/>
          <w:bCs/>
        </w:rPr>
        <w:t>【学习目标】</w:t>
      </w:r>
    </w:p>
    <w:p w14:paraId="640D13ED" w14:textId="77777777" w:rsidR="004467DA" w:rsidRDefault="00EC26B5">
      <w:pPr>
        <w:numPr>
          <w:ilvl w:val="0"/>
          <w:numId w:val="13"/>
        </w:numPr>
        <w:ind w:hanging="5"/>
      </w:pPr>
      <w:r>
        <w:rPr>
          <w:rFonts w:hint="eastAsia"/>
        </w:rPr>
        <w:t>结合案例，说出湿地的概念与价值。（综合思维）</w:t>
      </w:r>
    </w:p>
    <w:p w14:paraId="64C24EAD" w14:textId="77777777" w:rsidR="004467DA" w:rsidRDefault="00EC26B5">
      <w:pPr>
        <w:numPr>
          <w:ilvl w:val="0"/>
          <w:numId w:val="13"/>
        </w:numPr>
        <w:ind w:hanging="5"/>
      </w:pPr>
      <w:r>
        <w:rPr>
          <w:rFonts w:hint="eastAsia"/>
        </w:rPr>
        <w:t>结合案例，分析湿地形成的自然原因。（区域认知、综合思维）</w:t>
      </w:r>
    </w:p>
    <w:p w14:paraId="0D512C0D" w14:textId="77777777" w:rsidR="004467DA" w:rsidRDefault="00EC26B5">
      <w:pPr>
        <w:numPr>
          <w:ilvl w:val="0"/>
          <w:numId w:val="13"/>
        </w:numPr>
        <w:ind w:hanging="5"/>
      </w:pPr>
      <w:r>
        <w:rPr>
          <w:rFonts w:hint="eastAsia"/>
        </w:rPr>
        <w:t>结合案例，说明湿地开发中存在的问题并分析原因（综合思维、人地协调）。</w:t>
      </w:r>
    </w:p>
    <w:p w14:paraId="7E13A318" w14:textId="77777777" w:rsidR="004467DA" w:rsidRDefault="00EC26B5">
      <w:pPr>
        <w:numPr>
          <w:ilvl w:val="0"/>
          <w:numId w:val="13"/>
        </w:numPr>
        <w:ind w:hanging="5"/>
      </w:pPr>
      <w:r>
        <w:rPr>
          <w:rFonts w:hint="eastAsia"/>
        </w:rPr>
        <w:t>结合案例，针对湿地开发中存在的问题提出相应对策。（综合思维、人地协调）</w:t>
      </w:r>
    </w:p>
    <w:p w14:paraId="5264CEA6" w14:textId="77777777" w:rsidR="004467DA" w:rsidRDefault="00EC26B5">
      <w:pPr>
        <w:rPr>
          <w:b/>
          <w:bCs/>
        </w:rPr>
      </w:pPr>
      <w:r>
        <w:rPr>
          <w:rFonts w:hint="eastAsia"/>
          <w:b/>
          <w:bCs/>
        </w:rPr>
        <w:t>【检测目标】</w:t>
      </w:r>
    </w:p>
    <w:p w14:paraId="005884C2" w14:textId="77777777" w:rsidR="004467DA" w:rsidRDefault="00EC26B5">
      <w:pPr>
        <w:numPr>
          <w:ilvl w:val="0"/>
          <w:numId w:val="9"/>
        </w:numPr>
        <w:ind w:firstLine="420"/>
      </w:pPr>
      <w:r>
        <w:rPr>
          <w:rFonts w:hint="eastAsia"/>
        </w:rPr>
        <w:t>结合图文资料，归纳总结湿地的概念与价值。（检测目标</w:t>
      </w:r>
      <w:r>
        <w:rPr>
          <w:rFonts w:hint="eastAsia"/>
        </w:rPr>
        <w:t>1</w:t>
      </w:r>
      <w:r>
        <w:rPr>
          <w:rFonts w:hint="eastAsia"/>
        </w:rPr>
        <w:t>）</w:t>
      </w:r>
    </w:p>
    <w:p w14:paraId="5EE9C0C5" w14:textId="77777777" w:rsidR="004467DA" w:rsidRDefault="00EC26B5">
      <w:pPr>
        <w:numPr>
          <w:ilvl w:val="0"/>
          <w:numId w:val="9"/>
        </w:numPr>
        <w:ind w:firstLine="420"/>
      </w:pPr>
      <w:r>
        <w:rPr>
          <w:rFonts w:hint="eastAsia"/>
        </w:rPr>
        <w:t>结合水循环原理，分析西溪湿地形成的自然原因。（检测目标</w:t>
      </w:r>
      <w:r>
        <w:rPr>
          <w:rFonts w:hint="eastAsia"/>
        </w:rPr>
        <w:t>2</w:t>
      </w:r>
      <w:r>
        <w:rPr>
          <w:rFonts w:hint="eastAsia"/>
        </w:rPr>
        <w:t>）</w:t>
      </w:r>
    </w:p>
    <w:p w14:paraId="48952B8C" w14:textId="77777777" w:rsidR="004467DA" w:rsidRDefault="00EC26B5">
      <w:pPr>
        <w:numPr>
          <w:ilvl w:val="0"/>
          <w:numId w:val="9"/>
        </w:numPr>
        <w:ind w:firstLine="420"/>
      </w:pPr>
      <w:r>
        <w:rPr>
          <w:rFonts w:hint="eastAsia"/>
        </w:rPr>
        <w:t>结合案例资料，分析西溪湿地面积减小的原因及开发中产生的环境影响。（检测目标</w:t>
      </w:r>
      <w:r>
        <w:rPr>
          <w:rFonts w:hint="eastAsia"/>
        </w:rPr>
        <w:t>3</w:t>
      </w:r>
      <w:r>
        <w:rPr>
          <w:rFonts w:hint="eastAsia"/>
        </w:rPr>
        <w:t>）、</w:t>
      </w:r>
    </w:p>
    <w:p w14:paraId="1DB463E4" w14:textId="77777777" w:rsidR="004467DA" w:rsidRDefault="00EC26B5">
      <w:pPr>
        <w:numPr>
          <w:ilvl w:val="0"/>
          <w:numId w:val="9"/>
        </w:numPr>
        <w:ind w:firstLine="420"/>
      </w:pPr>
      <w:r>
        <w:rPr>
          <w:rFonts w:hint="eastAsia"/>
        </w:rPr>
        <w:t>结合案例资料，从人地协调的角度说明西溪湿地综合保护可采取的措施。（检测目标</w:t>
      </w:r>
      <w:r>
        <w:rPr>
          <w:rFonts w:hint="eastAsia"/>
        </w:rPr>
        <w:t>4</w:t>
      </w:r>
      <w:r>
        <w:rPr>
          <w:rFonts w:hint="eastAsia"/>
        </w:rPr>
        <w:t>）</w:t>
      </w:r>
    </w:p>
    <w:p w14:paraId="2C68E6FD" w14:textId="77777777" w:rsidR="004467DA" w:rsidRDefault="00EC26B5">
      <w:pPr>
        <w:rPr>
          <w:b/>
          <w:bCs/>
        </w:rPr>
      </w:pPr>
      <w:r>
        <w:rPr>
          <w:rFonts w:hint="eastAsia"/>
          <w:b/>
          <w:bCs/>
        </w:rPr>
        <w:t>【学习活动一：西溪是什么？】</w:t>
      </w:r>
    </w:p>
    <w:p w14:paraId="4F72447C" w14:textId="77777777" w:rsidR="004467DA" w:rsidRDefault="00EC26B5">
      <w:pPr>
        <w:ind w:firstLine="420"/>
      </w:pPr>
      <w:r>
        <w:rPr>
          <w:rFonts w:hint="eastAsia"/>
        </w:rPr>
        <w:t>结合图示内容，说出湿地的概念与标志。</w:t>
      </w:r>
    </w:p>
    <w:p w14:paraId="6DBA3B4F" w14:textId="77777777" w:rsidR="004467DA" w:rsidRDefault="004467DA"/>
    <w:p w14:paraId="1C8245FB" w14:textId="77777777" w:rsidR="004467DA" w:rsidRDefault="004467DA"/>
    <w:p w14:paraId="4CC36076" w14:textId="77777777" w:rsidR="004467DA" w:rsidRDefault="004467DA"/>
    <w:p w14:paraId="7E586422" w14:textId="77777777" w:rsidR="004467DA" w:rsidRDefault="00EC26B5">
      <w:pPr>
        <w:rPr>
          <w:b/>
          <w:bCs/>
        </w:rPr>
      </w:pPr>
      <w:r>
        <w:rPr>
          <w:rFonts w:hint="eastAsia"/>
          <w:b/>
          <w:bCs/>
        </w:rPr>
        <w:t>【探究活动二：西溪为什么值得留？】</w:t>
      </w:r>
    </w:p>
    <w:p w14:paraId="20066151" w14:textId="77777777" w:rsidR="004467DA" w:rsidRDefault="00EC26B5">
      <w:pPr>
        <w:ind w:leftChars="600" w:left="1260" w:rightChars="555" w:right="1165" w:firstLine="5"/>
        <w:jc w:val="distribute"/>
        <w:rPr>
          <w:rFonts w:ascii="楷体" w:eastAsia="楷体" w:hAnsi="楷体" w:cs="楷体"/>
          <w:b/>
          <w:bCs/>
          <w:sz w:val="18"/>
          <w:szCs w:val="21"/>
        </w:rPr>
      </w:pPr>
      <w:r>
        <w:rPr>
          <w:rFonts w:ascii="楷体" w:eastAsia="楷体" w:hAnsi="楷体" w:cs="楷体" w:hint="eastAsia"/>
          <w:b/>
          <w:bCs/>
          <w:sz w:val="18"/>
          <w:szCs w:val="21"/>
        </w:rPr>
        <w:t>“小时候，田间地头都是柿子树，漫山遍野的竹子，我在这里种过水稻，小溪也很清，跟小伙伴相约抓鱼虾是最快乐的时光。”——周忠伟</w:t>
      </w:r>
    </w:p>
    <w:p w14:paraId="2FD028BC" w14:textId="77777777" w:rsidR="004467DA" w:rsidRDefault="00EC26B5">
      <w:pPr>
        <w:ind w:firstLine="420"/>
      </w:pPr>
      <w:r>
        <w:rPr>
          <w:rFonts w:hint="eastAsia"/>
          <w:b/>
          <w:bCs/>
        </w:rPr>
        <w:t>材料</w:t>
      </w:r>
      <w:proofErr w:type="gramStart"/>
      <w:r>
        <w:rPr>
          <w:rFonts w:hint="eastAsia"/>
          <w:b/>
          <w:bCs/>
        </w:rPr>
        <w:t>一</w:t>
      </w:r>
      <w:proofErr w:type="gramEnd"/>
      <w:r>
        <w:rPr>
          <w:rFonts w:hint="eastAsia"/>
        </w:rPr>
        <w:t xml:space="preserve">  </w:t>
      </w:r>
      <w:r>
        <w:rPr>
          <w:rFonts w:ascii="楷体" w:eastAsia="楷体" w:hAnsi="楷体" w:cs="楷体" w:hint="eastAsia"/>
        </w:rPr>
        <w:t>湿地与森林、海洋并</w:t>
      </w:r>
      <w:proofErr w:type="gramStart"/>
      <w:r>
        <w:rPr>
          <w:rFonts w:ascii="楷体" w:eastAsia="楷体" w:hAnsi="楷体" w:cs="楷体" w:hint="eastAsia"/>
        </w:rPr>
        <w:t>称全球</w:t>
      </w:r>
      <w:proofErr w:type="gramEnd"/>
      <w:r>
        <w:rPr>
          <w:rFonts w:ascii="楷体" w:eastAsia="楷体" w:hAnsi="楷体" w:cs="楷体" w:hint="eastAsia"/>
        </w:rPr>
        <w:t>三大生态系统，在世界各地分布广泛，有着“天然水库”、“地球之肾”、“天然空调机”、“鸟类的乐园”等众多美称。</w:t>
      </w:r>
    </w:p>
    <w:p w14:paraId="5FB772A3" w14:textId="77777777" w:rsidR="004467DA" w:rsidRDefault="00EC26B5">
      <w:pPr>
        <w:ind w:firstLine="420"/>
      </w:pPr>
      <w:r>
        <w:rPr>
          <w:rFonts w:hint="eastAsia"/>
          <w:b/>
          <w:bCs/>
        </w:rPr>
        <w:t>材料二</w:t>
      </w:r>
      <w:r>
        <w:rPr>
          <w:rFonts w:hint="eastAsia"/>
        </w:rPr>
        <w:t xml:space="preserve">  </w:t>
      </w:r>
      <w:r>
        <w:rPr>
          <w:rFonts w:ascii="楷体" w:eastAsia="楷体" w:hAnsi="楷体" w:cs="楷体" w:hint="eastAsia"/>
        </w:rPr>
        <w:t>西</w:t>
      </w:r>
      <w:proofErr w:type="gramStart"/>
      <w:r>
        <w:rPr>
          <w:rFonts w:ascii="楷体" w:eastAsia="楷体" w:hAnsi="楷体" w:cs="楷体" w:hint="eastAsia"/>
        </w:rPr>
        <w:t>溪国家</w:t>
      </w:r>
      <w:proofErr w:type="gramEnd"/>
      <w:r>
        <w:rPr>
          <w:rFonts w:ascii="楷体" w:eastAsia="楷体" w:hAnsi="楷体" w:cs="楷体" w:hint="eastAsia"/>
        </w:rPr>
        <w:t>湿地公园位于浙江省杭州市区西部，距离西湖不到5千米，湿地内地势低缓，是一片被河汊分割的土地，经过1000多年的自然演化才形成现在的模样。湿地面积最大时可达到60多平方千米，现今湿地公园内约70%的面积为河港、池塘、湖漾、沼泽等水域。下图示意西溪湿地的地理位置。</w:t>
      </w:r>
    </w:p>
    <w:p w14:paraId="1BB5B5DA" w14:textId="77777777" w:rsidR="004467DA" w:rsidRDefault="00EC26B5">
      <w:pPr>
        <w:jc w:val="center"/>
      </w:pPr>
      <w:r>
        <w:rPr>
          <w:noProof/>
        </w:rPr>
        <w:drawing>
          <wp:inline distT="0" distB="0" distL="114300" distR="114300" wp14:anchorId="536B542F" wp14:editId="4DD83A20">
            <wp:extent cx="2269490" cy="1444625"/>
            <wp:effectExtent l="0" t="0" r="3810" b="3175"/>
            <wp:docPr id="37" name="图片 3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1"/>
                    <pic:cNvPicPr>
                      <a:picLocks noChangeAspect="1"/>
                    </pic:cNvPicPr>
                  </pic:nvPicPr>
                  <pic:blipFill>
                    <a:blip r:embed="rId40"/>
                    <a:stretch>
                      <a:fillRect/>
                    </a:stretch>
                  </pic:blipFill>
                  <pic:spPr>
                    <a:xfrm>
                      <a:off x="0" y="0"/>
                      <a:ext cx="2269490" cy="1444625"/>
                    </a:xfrm>
                    <a:prstGeom prst="rect">
                      <a:avLst/>
                    </a:prstGeom>
                  </pic:spPr>
                </pic:pic>
              </a:graphicData>
            </a:graphic>
          </wp:inline>
        </w:drawing>
      </w:r>
      <w:r>
        <w:rPr>
          <w:rFonts w:hint="eastAsia"/>
        </w:rPr>
        <w:t xml:space="preserve">        </w:t>
      </w:r>
      <w:r>
        <w:rPr>
          <w:noProof/>
        </w:rPr>
        <w:drawing>
          <wp:inline distT="0" distB="0" distL="114300" distR="114300" wp14:anchorId="51591ED6" wp14:editId="7B3AC985">
            <wp:extent cx="2400935" cy="1443355"/>
            <wp:effectExtent l="0" t="0" r="12065" b="4445"/>
            <wp:docPr id="1" name="图片 1" descr="杭州市气候资料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杭州市气候资料图"/>
                    <pic:cNvPicPr>
                      <a:picLocks noChangeAspect="1"/>
                    </pic:cNvPicPr>
                  </pic:nvPicPr>
                  <pic:blipFill>
                    <a:blip r:embed="rId41">
                      <a:clrChange>
                        <a:clrFrom>
                          <a:srgbClr val="FFFFFF">
                            <a:alpha val="100000"/>
                          </a:srgbClr>
                        </a:clrFrom>
                        <a:clrTo>
                          <a:srgbClr val="FFFFFF">
                            <a:alpha val="100000"/>
                            <a:alpha val="0"/>
                          </a:srgbClr>
                        </a:clrTo>
                      </a:clrChange>
                    </a:blip>
                    <a:stretch>
                      <a:fillRect/>
                    </a:stretch>
                  </pic:blipFill>
                  <pic:spPr>
                    <a:xfrm>
                      <a:off x="0" y="0"/>
                      <a:ext cx="2400935" cy="1443355"/>
                    </a:xfrm>
                    <a:prstGeom prst="rect">
                      <a:avLst/>
                    </a:prstGeom>
                  </pic:spPr>
                </pic:pic>
              </a:graphicData>
            </a:graphic>
          </wp:inline>
        </w:drawing>
      </w:r>
    </w:p>
    <w:p w14:paraId="250E2F7C" w14:textId="77777777" w:rsidR="004467DA" w:rsidRDefault="00EC26B5">
      <w:pPr>
        <w:numPr>
          <w:ilvl w:val="0"/>
          <w:numId w:val="14"/>
        </w:numPr>
      </w:pPr>
      <w:r>
        <w:rPr>
          <w:rFonts w:hint="eastAsia"/>
        </w:rPr>
        <w:t>结合水循环原理，分析西溪湿地水域面积比重大的自然原因。（</w:t>
      </w:r>
      <w:r>
        <w:rPr>
          <w:rFonts w:hint="eastAsia"/>
        </w:rPr>
        <w:t>6</w:t>
      </w:r>
      <w:r>
        <w:rPr>
          <w:rFonts w:hint="eastAsia"/>
        </w:rPr>
        <w:t>分）</w:t>
      </w:r>
    </w:p>
    <w:p w14:paraId="2C405FDF" w14:textId="77777777" w:rsidR="004467DA" w:rsidRDefault="004467DA"/>
    <w:p w14:paraId="3CAAADDA" w14:textId="77777777" w:rsidR="004467DA" w:rsidRDefault="004467DA"/>
    <w:p w14:paraId="7ADC54BD" w14:textId="77777777" w:rsidR="004467DA" w:rsidRDefault="004467DA"/>
    <w:p w14:paraId="71ABE0FA" w14:textId="77777777" w:rsidR="004467DA" w:rsidRDefault="00EC26B5">
      <w:pPr>
        <w:numPr>
          <w:ilvl w:val="0"/>
          <w:numId w:val="14"/>
        </w:numPr>
      </w:pPr>
      <w:r>
        <w:rPr>
          <w:rFonts w:hint="eastAsia"/>
        </w:rPr>
        <w:t>结合材料，归纳湿地的生态价值。（</w:t>
      </w:r>
      <w:r>
        <w:rPr>
          <w:rFonts w:hint="eastAsia"/>
        </w:rPr>
        <w:t>8</w:t>
      </w:r>
      <w:r>
        <w:rPr>
          <w:rFonts w:hint="eastAsia"/>
        </w:rPr>
        <w:t>分）</w:t>
      </w:r>
    </w:p>
    <w:p w14:paraId="5C5A14F1" w14:textId="77777777" w:rsidR="004467DA" w:rsidRDefault="004467DA"/>
    <w:p w14:paraId="06E2413D" w14:textId="77777777" w:rsidR="004467DA" w:rsidRDefault="00EC26B5">
      <w:pPr>
        <w:rPr>
          <w:b/>
          <w:bCs/>
        </w:rPr>
      </w:pPr>
      <w:r>
        <w:rPr>
          <w:rFonts w:hint="eastAsia"/>
          <w:b/>
          <w:bCs/>
        </w:rPr>
        <w:lastRenderedPageBreak/>
        <w:t>【探究活动三：西溪留不住了？！】</w:t>
      </w:r>
    </w:p>
    <w:p w14:paraId="30ED72EA" w14:textId="77777777" w:rsidR="004467DA" w:rsidRDefault="00EC26B5">
      <w:pPr>
        <w:ind w:leftChars="600" w:left="1260" w:rightChars="450" w:right="945" w:firstLine="5"/>
        <w:jc w:val="distribute"/>
        <w:rPr>
          <w:rFonts w:ascii="楷体" w:eastAsia="楷体" w:hAnsi="楷体" w:cs="楷体"/>
          <w:b/>
          <w:bCs/>
          <w:sz w:val="18"/>
          <w:szCs w:val="21"/>
        </w:rPr>
      </w:pPr>
      <w:r>
        <w:rPr>
          <w:rFonts w:ascii="楷体" w:eastAsia="楷体" w:hAnsi="楷体" w:cs="楷体" w:hint="eastAsia"/>
          <w:b/>
          <w:bCs/>
          <w:sz w:val="18"/>
          <w:szCs w:val="21"/>
        </w:rPr>
        <w:t>“后来（90年代末到21世纪初），西溪湿地遭遇了‘三头污染’即猪头、鱼头、人头，湿地到处都是臭烘烘的池塘，最深的印象就是臭。”——周忠伟</w:t>
      </w:r>
    </w:p>
    <w:p w14:paraId="205E45DD" w14:textId="77777777" w:rsidR="004467DA" w:rsidRDefault="00EC26B5">
      <w:pPr>
        <w:ind w:firstLine="420"/>
      </w:pPr>
      <w:r>
        <w:rPr>
          <w:rFonts w:hint="eastAsia"/>
          <w:b/>
          <w:bCs/>
        </w:rPr>
        <w:t>材料</w:t>
      </w:r>
      <w:proofErr w:type="gramStart"/>
      <w:r>
        <w:rPr>
          <w:rFonts w:hint="eastAsia"/>
          <w:b/>
          <w:bCs/>
        </w:rPr>
        <w:t>一</w:t>
      </w:r>
      <w:proofErr w:type="gramEnd"/>
      <w:r>
        <w:rPr>
          <w:rFonts w:hint="eastAsia"/>
        </w:rPr>
        <w:t xml:space="preserve">  </w:t>
      </w:r>
      <w:r>
        <w:rPr>
          <w:rFonts w:ascii="楷体" w:eastAsia="楷体" w:hAnsi="楷体" w:cs="楷体" w:hint="eastAsia"/>
        </w:rPr>
        <w:t>1989年出版的《辞海》没有关于湿地的定义，关于沼泽的定义为“......水分长期饱和、通气不良，为防止沼泽化的发展，必须进行排水。”</w:t>
      </w:r>
    </w:p>
    <w:p w14:paraId="5BAAF45E" w14:textId="77777777" w:rsidR="004467DA" w:rsidRDefault="00EC26B5">
      <w:pPr>
        <w:ind w:firstLine="420"/>
      </w:pPr>
      <w:r>
        <w:rPr>
          <w:rFonts w:hint="eastAsia"/>
          <w:b/>
          <w:bCs/>
        </w:rPr>
        <w:t>材料二</w:t>
      </w:r>
      <w:r>
        <w:rPr>
          <w:rFonts w:hint="eastAsia"/>
        </w:rPr>
        <w:t xml:space="preserve"> </w:t>
      </w:r>
      <w:r>
        <w:rPr>
          <w:rFonts w:ascii="楷体" w:eastAsia="楷体" w:hAnsi="楷体" w:cs="楷体" w:hint="eastAsia"/>
        </w:rPr>
        <w:t xml:space="preserve"> 新中国成立后，尤其是改革开放后，浙江省各类产业有了长足的发展，猪肉产量从1978年的41.59万吨增长到了2002年的115.09万吨，淡水鱼养殖从1978年4.9万吨增长到了2002年的63.21万吨。在这样的背景下，杭州市对西溪湿地进行了较大规模的开发，大力发展乡镇企业、郊区农业，湿地面积缩小到了现在的10.8平方千米，环境也在持续恶化。但当时西溪湿地中12个村子，仍有7个是贫困村。西溪湿地环境与经济间的怪圈亟待破解！</w:t>
      </w:r>
    </w:p>
    <w:p w14:paraId="486DA61F" w14:textId="77777777" w:rsidR="004467DA" w:rsidRDefault="00EC26B5">
      <w:pPr>
        <w:numPr>
          <w:ilvl w:val="0"/>
          <w:numId w:val="15"/>
        </w:numPr>
      </w:pPr>
      <w:r>
        <w:rPr>
          <w:rFonts w:hint="eastAsia"/>
        </w:rPr>
        <w:t>除变臭外，推测西溪湿地还可能存在的问题。（</w:t>
      </w:r>
      <w:r>
        <w:rPr>
          <w:rFonts w:hint="eastAsia"/>
        </w:rPr>
        <w:t>6</w:t>
      </w:r>
      <w:r>
        <w:rPr>
          <w:rFonts w:hint="eastAsia"/>
        </w:rPr>
        <w:t>分）</w:t>
      </w:r>
    </w:p>
    <w:p w14:paraId="318AC349" w14:textId="77777777" w:rsidR="004467DA" w:rsidRDefault="004467DA"/>
    <w:p w14:paraId="3372A10F" w14:textId="77777777" w:rsidR="004467DA" w:rsidRDefault="004467DA"/>
    <w:p w14:paraId="4F99989C" w14:textId="77777777" w:rsidR="004467DA" w:rsidRDefault="004467DA"/>
    <w:p w14:paraId="5280828B" w14:textId="77777777" w:rsidR="004467DA" w:rsidRDefault="00EC26B5">
      <w:pPr>
        <w:numPr>
          <w:ilvl w:val="0"/>
          <w:numId w:val="15"/>
        </w:numPr>
      </w:pPr>
      <w:r>
        <w:rPr>
          <w:rFonts w:hint="eastAsia"/>
        </w:rPr>
        <w:t>分析改革开放后西溪湿地面积持续缩小的原因。（</w:t>
      </w:r>
      <w:r>
        <w:rPr>
          <w:rFonts w:hint="eastAsia"/>
        </w:rPr>
        <w:t>4</w:t>
      </w:r>
      <w:r>
        <w:rPr>
          <w:rFonts w:hint="eastAsia"/>
        </w:rPr>
        <w:t>分）</w:t>
      </w:r>
    </w:p>
    <w:p w14:paraId="271D0196" w14:textId="77777777" w:rsidR="004467DA" w:rsidRDefault="00EC26B5">
      <w:pPr>
        <w:ind w:firstLine="420"/>
        <w:rPr>
          <w:rFonts w:ascii="楷体" w:eastAsia="楷体" w:hAnsi="楷体" w:cs="楷体"/>
          <w:sz w:val="16"/>
          <w:szCs w:val="20"/>
        </w:rPr>
      </w:pPr>
      <w:r>
        <w:rPr>
          <w:rFonts w:ascii="楷体" w:eastAsia="楷体" w:hAnsi="楷体" w:cs="楷体" w:hint="eastAsia"/>
          <w:sz w:val="16"/>
          <w:szCs w:val="20"/>
        </w:rPr>
        <w:t>温馨提示：你是否能用结构框图将上述出现的问题和湿地面积减小的原因相对应？</w:t>
      </w:r>
    </w:p>
    <w:p w14:paraId="1ED2B155" w14:textId="77777777" w:rsidR="004467DA" w:rsidRDefault="004467DA"/>
    <w:p w14:paraId="13E9DB8E" w14:textId="77777777" w:rsidR="004467DA" w:rsidRDefault="004467DA"/>
    <w:p w14:paraId="0D98899E" w14:textId="77777777" w:rsidR="004467DA" w:rsidRDefault="004467DA"/>
    <w:p w14:paraId="2FE41A43" w14:textId="77777777" w:rsidR="004467DA" w:rsidRDefault="00EC26B5">
      <w:pPr>
        <w:rPr>
          <w:rFonts w:ascii="楷体" w:eastAsia="楷体" w:hAnsi="楷体"/>
        </w:rPr>
      </w:pPr>
      <w:r>
        <w:rPr>
          <w:rFonts w:hint="eastAsia"/>
          <w:b/>
          <w:bCs/>
        </w:rPr>
        <w:t>【探究活动四：西溪已留下】</w:t>
      </w:r>
    </w:p>
    <w:p w14:paraId="5CD04817" w14:textId="77777777" w:rsidR="004467DA" w:rsidRDefault="00EC26B5">
      <w:pPr>
        <w:ind w:leftChars="600" w:left="1260" w:rightChars="555" w:right="1165" w:firstLine="5"/>
        <w:jc w:val="distribute"/>
        <w:rPr>
          <w:rFonts w:ascii="楷体" w:eastAsia="楷体" w:hAnsi="楷体" w:cs="楷体"/>
          <w:b/>
          <w:bCs/>
          <w:sz w:val="18"/>
          <w:szCs w:val="21"/>
        </w:rPr>
      </w:pPr>
      <w:r>
        <w:rPr>
          <w:rFonts w:ascii="楷体" w:eastAsia="楷体" w:hAnsi="楷体" w:cs="楷体" w:hint="eastAsia"/>
          <w:b/>
          <w:bCs/>
          <w:sz w:val="18"/>
          <w:szCs w:val="21"/>
        </w:rPr>
        <w:t>“西溪湿地是我的出生地，生我养我的地方，我对这里还是很有感情的。”</w:t>
      </w:r>
    </w:p>
    <w:p w14:paraId="3D6A8CB2" w14:textId="77777777" w:rsidR="004467DA" w:rsidRDefault="00EC26B5">
      <w:pPr>
        <w:ind w:leftChars="600" w:left="1260" w:rightChars="555" w:right="1165" w:firstLine="5"/>
        <w:jc w:val="right"/>
        <w:rPr>
          <w:rFonts w:ascii="楷体" w:eastAsia="楷体" w:hAnsi="楷体" w:cs="楷体"/>
          <w:b/>
          <w:bCs/>
          <w:sz w:val="18"/>
          <w:szCs w:val="21"/>
        </w:rPr>
      </w:pPr>
      <w:r>
        <w:rPr>
          <w:rFonts w:ascii="楷体" w:eastAsia="楷体" w:hAnsi="楷体" w:cs="楷体" w:hint="eastAsia"/>
          <w:b/>
          <w:bCs/>
          <w:sz w:val="18"/>
          <w:szCs w:val="21"/>
        </w:rPr>
        <w:t>——周忠伟</w:t>
      </w:r>
    </w:p>
    <w:p w14:paraId="3BA4698C" w14:textId="77777777" w:rsidR="004467DA" w:rsidRDefault="00EC26B5">
      <w:pPr>
        <w:ind w:firstLineChars="200" w:firstLine="420"/>
        <w:rPr>
          <w:rFonts w:ascii="楷体" w:eastAsia="楷体" w:hAnsi="楷体"/>
        </w:rPr>
      </w:pPr>
      <w:r>
        <w:rPr>
          <w:rFonts w:ascii="楷体" w:eastAsia="楷体" w:hAnsi="楷体" w:hint="eastAsia"/>
        </w:rPr>
        <w:t>2005年，西溪湿地被命名为全国首个国家湿地公园，也是唯一的集城市湿地、农耕湿地、文化湿地于一体的国家湿地公园。西溪是和西湖、西</w:t>
      </w:r>
      <w:proofErr w:type="gramStart"/>
      <w:r>
        <w:rPr>
          <w:rFonts w:ascii="楷体" w:eastAsia="楷体" w:hAnsi="楷体" w:hint="eastAsia"/>
        </w:rPr>
        <w:t>泠</w:t>
      </w:r>
      <w:proofErr w:type="gramEnd"/>
      <w:r>
        <w:rPr>
          <w:rFonts w:ascii="楷体" w:eastAsia="楷体" w:hAnsi="楷体" w:hint="eastAsia"/>
        </w:rPr>
        <w:t>并称杭州“三西”的名胜之地，和西湖的热闹烟火不同，其格调是“冷、野、淡、雅”。西溪湿地综合保护工程，使得全体杭州市民都受益匪浅。</w:t>
      </w:r>
    </w:p>
    <w:p w14:paraId="2D71F461" w14:textId="714C9B21" w:rsidR="004467DA" w:rsidRDefault="006E7E3B" w:rsidP="006E7E3B">
      <w:pPr>
        <w:ind w:left="425"/>
      </w:pPr>
      <w:r>
        <w:rPr>
          <w:rFonts w:hint="eastAsia"/>
        </w:rPr>
        <w:t>1</w:t>
      </w:r>
      <w:r>
        <w:t>.</w:t>
      </w:r>
      <w:r w:rsidR="00EC26B5">
        <w:rPr>
          <w:rFonts w:hint="eastAsia"/>
        </w:rPr>
        <w:t>从符合西溪湿地格调的角度，推测西溪湿地开展综合保护可采取的相关措施。（</w:t>
      </w:r>
      <w:r w:rsidR="00EC26B5">
        <w:rPr>
          <w:rFonts w:hint="eastAsia"/>
        </w:rPr>
        <w:t>8</w:t>
      </w:r>
      <w:r w:rsidR="00EC26B5">
        <w:rPr>
          <w:rFonts w:hint="eastAsia"/>
        </w:rPr>
        <w:t>分）</w:t>
      </w:r>
    </w:p>
    <w:p w14:paraId="07B902E3" w14:textId="77777777" w:rsidR="004467DA" w:rsidRDefault="004467DA"/>
    <w:p w14:paraId="5FB0632E" w14:textId="77777777" w:rsidR="004467DA" w:rsidRDefault="004467DA"/>
    <w:p w14:paraId="0CD9B5B4" w14:textId="43368541" w:rsidR="004467DA" w:rsidRDefault="006E7E3B" w:rsidP="006E7E3B">
      <w:pPr>
        <w:ind w:left="425"/>
      </w:pPr>
      <w:r>
        <w:rPr>
          <w:rFonts w:hint="eastAsia"/>
        </w:rPr>
        <w:t>2</w:t>
      </w:r>
      <w:r>
        <w:t>.</w:t>
      </w:r>
      <w:r w:rsidR="00EC26B5">
        <w:rPr>
          <w:rFonts w:hint="eastAsia"/>
        </w:rPr>
        <w:t>为了进一步保护西溪湿地，你觉得还可以从哪些方面进行努力？</w:t>
      </w:r>
    </w:p>
    <w:p w14:paraId="171C73A3" w14:textId="77777777" w:rsidR="004467DA" w:rsidRDefault="004467DA">
      <w:pPr>
        <w:spacing w:line="360" w:lineRule="auto"/>
        <w:rPr>
          <w:rFonts w:ascii="Times New Roman" w:hAnsi="Times New Roman"/>
          <w:szCs w:val="21"/>
        </w:rPr>
      </w:pPr>
    </w:p>
    <w:p w14:paraId="398D055D" w14:textId="77777777" w:rsidR="004467DA" w:rsidRDefault="004467DA">
      <w:pPr>
        <w:spacing w:line="360" w:lineRule="auto"/>
        <w:rPr>
          <w:rFonts w:ascii="Times New Roman" w:hAnsi="Times New Roman"/>
          <w:szCs w:val="21"/>
        </w:rPr>
      </w:pPr>
    </w:p>
    <w:p w14:paraId="72138FC2" w14:textId="77777777" w:rsidR="004467DA" w:rsidRDefault="00EC26B5">
      <w:pPr>
        <w:spacing w:line="360" w:lineRule="auto"/>
        <w:rPr>
          <w:rFonts w:ascii="宋体" w:hAnsi="宋体"/>
          <w:b/>
          <w:bCs/>
          <w:szCs w:val="21"/>
        </w:rPr>
      </w:pPr>
      <w:r>
        <w:rPr>
          <w:rFonts w:ascii="宋体" w:hAnsi="宋体" w:hint="eastAsia"/>
          <w:b/>
          <w:bCs/>
          <w:szCs w:val="21"/>
        </w:rPr>
        <w:t>【课堂小结】</w:t>
      </w:r>
    </w:p>
    <w:p w14:paraId="67DF1A6D" w14:textId="77777777" w:rsidR="004467DA" w:rsidRDefault="004467DA">
      <w:pPr>
        <w:spacing w:line="360" w:lineRule="auto"/>
        <w:rPr>
          <w:rFonts w:ascii="宋体" w:hAnsi="宋体"/>
          <w:b/>
          <w:bCs/>
          <w:szCs w:val="21"/>
        </w:rPr>
      </w:pPr>
    </w:p>
    <w:p w14:paraId="7505B344" w14:textId="77777777" w:rsidR="004467DA" w:rsidRDefault="004467DA">
      <w:pPr>
        <w:spacing w:line="360" w:lineRule="auto"/>
        <w:rPr>
          <w:rFonts w:ascii="宋体" w:hAnsi="宋体"/>
          <w:b/>
          <w:bCs/>
          <w:szCs w:val="21"/>
        </w:rPr>
      </w:pPr>
    </w:p>
    <w:p w14:paraId="76BB3894" w14:textId="77777777" w:rsidR="004467DA" w:rsidRDefault="00EC26B5">
      <w:pPr>
        <w:spacing w:line="360" w:lineRule="auto"/>
        <w:rPr>
          <w:rFonts w:ascii="宋体" w:hAnsi="宋体"/>
          <w:b/>
          <w:bCs/>
          <w:szCs w:val="21"/>
        </w:rPr>
      </w:pPr>
      <w:r>
        <w:rPr>
          <w:rFonts w:ascii="宋体" w:hAnsi="宋体" w:hint="eastAsia"/>
          <w:b/>
          <w:bCs/>
          <w:szCs w:val="21"/>
        </w:rPr>
        <w:t>【课后迁移】</w:t>
      </w:r>
    </w:p>
    <w:p w14:paraId="07766FCB" w14:textId="77777777" w:rsidR="004467DA" w:rsidRDefault="00EC26B5">
      <w:pPr>
        <w:spacing w:line="360" w:lineRule="auto"/>
        <w:rPr>
          <w:rFonts w:ascii="宋体" w:hAnsi="宋体"/>
          <w:szCs w:val="21"/>
        </w:rPr>
      </w:pPr>
      <w:r>
        <w:rPr>
          <w:rFonts w:ascii="宋体" w:hAnsi="宋体" w:hint="eastAsia"/>
          <w:szCs w:val="21"/>
        </w:rPr>
        <w:t>1.</w:t>
      </w:r>
      <w:r>
        <w:rPr>
          <w:rFonts w:ascii="宋体" w:hAnsi="宋体"/>
          <w:szCs w:val="21"/>
        </w:rPr>
        <w:t>图文材料，完成下列要求。</w:t>
      </w:r>
    </w:p>
    <w:p w14:paraId="65AB731E" w14:textId="77777777" w:rsidR="004467DA" w:rsidRDefault="00EC26B5">
      <w:pPr>
        <w:ind w:firstLineChars="200" w:firstLine="420"/>
        <w:rPr>
          <w:rFonts w:ascii="楷体" w:eastAsia="楷体" w:hAnsi="楷体"/>
        </w:rPr>
      </w:pPr>
      <w:r>
        <w:rPr>
          <w:rFonts w:ascii="楷体" w:eastAsia="楷体" w:hAnsi="楷体" w:hint="eastAsia"/>
        </w:rPr>
        <w:t>图中阴影示意的M地区曾经是湿地(沼泽)，年降水量是年蒸发量的1.2～1.5倍，远低于英国西部和北部。在罗马时代，人们对M地区湿地进行了排水尝试，湿地仅得到零星开垦。17世纪，该地引入荷兰风车与水利工程技术，湿地得到成片开垦，经过几百年的开发，M</w:t>
      </w:r>
      <w:r>
        <w:rPr>
          <w:rFonts w:ascii="楷体" w:eastAsia="楷体" w:hAnsi="楷体" w:hint="eastAsia"/>
        </w:rPr>
        <w:lastRenderedPageBreak/>
        <w:t>地区已经成为英国重要的农产品生产基地，但也存在诸多问题。</w:t>
      </w:r>
    </w:p>
    <w:p w14:paraId="7D6C44D3" w14:textId="77777777" w:rsidR="004467DA" w:rsidRDefault="00EC26B5">
      <w:pPr>
        <w:jc w:val="center"/>
        <w:rPr>
          <w:rFonts w:ascii="楷体" w:eastAsia="楷体" w:hAnsi="楷体"/>
        </w:rPr>
      </w:pPr>
      <w:r>
        <w:rPr>
          <w:rFonts w:hint="eastAsia"/>
          <w:noProof/>
        </w:rPr>
        <w:drawing>
          <wp:inline distT="0" distB="0" distL="114300" distR="114300" wp14:anchorId="34BF4CE9" wp14:editId="1951E2BD">
            <wp:extent cx="2630170" cy="2637155"/>
            <wp:effectExtent l="0" t="0" r="11430" b="4445"/>
            <wp:docPr id="38" name="图片 38" descr="C:\Users\Administrator\Desktop\6f08baacdbe32164c43847b4aa56776.png6f08baacdbe32164c43847b4aa5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6f08baacdbe32164c43847b4aa56776.png6f08baacdbe32164c43847b4aa56776"/>
                    <pic:cNvPicPr>
                      <a:picLocks noChangeAspect="1"/>
                    </pic:cNvPicPr>
                  </pic:nvPicPr>
                  <pic:blipFill>
                    <a:blip r:embed="rId39"/>
                    <a:srcRect/>
                    <a:stretch>
                      <a:fillRect/>
                    </a:stretch>
                  </pic:blipFill>
                  <pic:spPr>
                    <a:xfrm>
                      <a:off x="0" y="0"/>
                      <a:ext cx="2633262" cy="2640587"/>
                    </a:xfrm>
                    <a:prstGeom prst="rect">
                      <a:avLst/>
                    </a:prstGeom>
                    <a:noFill/>
                    <a:ln w="9525">
                      <a:noFill/>
                    </a:ln>
                  </pic:spPr>
                </pic:pic>
              </a:graphicData>
            </a:graphic>
          </wp:inline>
        </w:drawing>
      </w:r>
    </w:p>
    <w:p w14:paraId="3D994751" w14:textId="77777777" w:rsidR="004467DA" w:rsidRDefault="00EC26B5">
      <w:pPr>
        <w:rPr>
          <w:rFonts w:ascii="宋体" w:hAnsi="宋体"/>
        </w:rPr>
      </w:pPr>
      <w:r>
        <w:rPr>
          <w:rFonts w:ascii="宋体" w:hAnsi="宋体" w:hint="eastAsia"/>
        </w:rPr>
        <w:t>（1）分析M地区排水后能够发展农业的自然条件。(8分)</w:t>
      </w:r>
    </w:p>
    <w:p w14:paraId="3C51C139" w14:textId="77777777" w:rsidR="004467DA" w:rsidRDefault="004467DA">
      <w:pPr>
        <w:rPr>
          <w:rFonts w:ascii="宋体" w:hAnsi="宋体"/>
        </w:rPr>
      </w:pPr>
    </w:p>
    <w:p w14:paraId="276E7689" w14:textId="77777777" w:rsidR="004467DA" w:rsidRDefault="004467DA">
      <w:pPr>
        <w:rPr>
          <w:rFonts w:ascii="宋体" w:hAnsi="宋体"/>
        </w:rPr>
      </w:pPr>
    </w:p>
    <w:p w14:paraId="53C61C8B" w14:textId="77777777" w:rsidR="004467DA" w:rsidRDefault="004467DA">
      <w:pPr>
        <w:rPr>
          <w:rFonts w:ascii="宋体" w:hAnsi="宋体"/>
        </w:rPr>
      </w:pPr>
    </w:p>
    <w:p w14:paraId="7241D1DE" w14:textId="77777777" w:rsidR="004467DA" w:rsidRDefault="004467DA">
      <w:pPr>
        <w:rPr>
          <w:rFonts w:ascii="宋体" w:hAnsi="宋体"/>
        </w:rPr>
      </w:pPr>
    </w:p>
    <w:p w14:paraId="621D1587" w14:textId="77777777" w:rsidR="004467DA" w:rsidRDefault="00EC26B5">
      <w:pPr>
        <w:rPr>
          <w:rFonts w:ascii="宋体" w:hAnsi="宋体"/>
        </w:rPr>
      </w:pPr>
      <w:r>
        <w:rPr>
          <w:rFonts w:ascii="宋体" w:hAnsi="宋体" w:hint="eastAsia"/>
        </w:rPr>
        <w:t>（2）推测M地区当前农业发展中存在的主要环境问题。(6分)</w:t>
      </w:r>
    </w:p>
    <w:p w14:paraId="10CFBAD5" w14:textId="77777777" w:rsidR="004467DA" w:rsidRDefault="004467DA">
      <w:pPr>
        <w:tabs>
          <w:tab w:val="left" w:pos="1938"/>
        </w:tabs>
        <w:spacing w:line="440" w:lineRule="exact"/>
        <w:jc w:val="center"/>
      </w:pPr>
    </w:p>
    <w:p w14:paraId="0C3F283E" w14:textId="77777777" w:rsidR="004467DA" w:rsidRDefault="004467DA">
      <w:pPr>
        <w:tabs>
          <w:tab w:val="left" w:pos="1938"/>
        </w:tabs>
        <w:spacing w:line="440" w:lineRule="exact"/>
        <w:jc w:val="center"/>
      </w:pPr>
    </w:p>
    <w:p w14:paraId="6DF7821A" w14:textId="77777777" w:rsidR="004467DA" w:rsidRDefault="004467DA">
      <w:pPr>
        <w:tabs>
          <w:tab w:val="left" w:pos="1938"/>
        </w:tabs>
        <w:spacing w:line="440" w:lineRule="exact"/>
        <w:jc w:val="center"/>
      </w:pPr>
    </w:p>
    <w:p w14:paraId="4B470665" w14:textId="77777777" w:rsidR="004467DA" w:rsidRDefault="004467DA">
      <w:pPr>
        <w:tabs>
          <w:tab w:val="left" w:pos="1938"/>
        </w:tabs>
        <w:spacing w:line="440" w:lineRule="exact"/>
        <w:jc w:val="center"/>
      </w:pPr>
    </w:p>
    <w:p w14:paraId="7ECD40B5" w14:textId="77777777" w:rsidR="004467DA" w:rsidRDefault="004467DA">
      <w:pPr>
        <w:tabs>
          <w:tab w:val="left" w:pos="1938"/>
        </w:tabs>
        <w:spacing w:line="440" w:lineRule="exact"/>
        <w:jc w:val="center"/>
      </w:pPr>
    </w:p>
    <w:p w14:paraId="23384ECD" w14:textId="77777777" w:rsidR="004467DA" w:rsidRDefault="004467DA">
      <w:pPr>
        <w:tabs>
          <w:tab w:val="left" w:pos="1938"/>
        </w:tabs>
        <w:spacing w:line="440" w:lineRule="exact"/>
        <w:jc w:val="center"/>
      </w:pPr>
    </w:p>
    <w:p w14:paraId="4233C971" w14:textId="77777777" w:rsidR="004467DA" w:rsidRDefault="004467DA">
      <w:pPr>
        <w:tabs>
          <w:tab w:val="left" w:pos="1938"/>
        </w:tabs>
        <w:spacing w:line="440" w:lineRule="exact"/>
        <w:jc w:val="center"/>
      </w:pPr>
    </w:p>
    <w:p w14:paraId="57C3CC04" w14:textId="77777777" w:rsidR="004467DA" w:rsidRDefault="004467DA">
      <w:pPr>
        <w:tabs>
          <w:tab w:val="left" w:pos="1938"/>
        </w:tabs>
        <w:spacing w:line="440" w:lineRule="exact"/>
        <w:jc w:val="center"/>
      </w:pPr>
    </w:p>
    <w:p w14:paraId="0D7698BD" w14:textId="77777777" w:rsidR="004467DA" w:rsidRDefault="004467DA">
      <w:pPr>
        <w:tabs>
          <w:tab w:val="left" w:pos="1938"/>
        </w:tabs>
        <w:spacing w:line="440" w:lineRule="exact"/>
        <w:jc w:val="center"/>
      </w:pPr>
    </w:p>
    <w:p w14:paraId="19CE31A0" w14:textId="77777777" w:rsidR="004467DA" w:rsidRDefault="004467DA">
      <w:pPr>
        <w:tabs>
          <w:tab w:val="left" w:pos="1938"/>
        </w:tabs>
        <w:spacing w:line="440" w:lineRule="exact"/>
        <w:jc w:val="center"/>
      </w:pPr>
    </w:p>
    <w:p w14:paraId="16528BFD" w14:textId="77777777" w:rsidR="004467DA" w:rsidRDefault="004467DA">
      <w:pPr>
        <w:tabs>
          <w:tab w:val="left" w:pos="1938"/>
        </w:tabs>
        <w:spacing w:line="440" w:lineRule="exact"/>
        <w:jc w:val="center"/>
      </w:pPr>
    </w:p>
    <w:p w14:paraId="77D1199C" w14:textId="403E0880" w:rsidR="004467DA" w:rsidRDefault="004467DA">
      <w:pPr>
        <w:tabs>
          <w:tab w:val="left" w:pos="1938"/>
        </w:tabs>
        <w:spacing w:line="440" w:lineRule="exact"/>
        <w:jc w:val="center"/>
      </w:pPr>
    </w:p>
    <w:p w14:paraId="26D8EF84" w14:textId="6B696CB3" w:rsidR="001250F0" w:rsidRDefault="001250F0">
      <w:pPr>
        <w:tabs>
          <w:tab w:val="left" w:pos="1938"/>
        </w:tabs>
        <w:spacing w:line="440" w:lineRule="exact"/>
        <w:jc w:val="center"/>
      </w:pPr>
    </w:p>
    <w:p w14:paraId="467BEF63" w14:textId="1B9B7339" w:rsidR="001250F0" w:rsidRDefault="001250F0">
      <w:pPr>
        <w:tabs>
          <w:tab w:val="left" w:pos="1938"/>
        </w:tabs>
        <w:spacing w:line="440" w:lineRule="exact"/>
        <w:jc w:val="center"/>
      </w:pPr>
    </w:p>
    <w:p w14:paraId="35A00569" w14:textId="1DA2EC20" w:rsidR="001250F0" w:rsidRDefault="001250F0">
      <w:pPr>
        <w:tabs>
          <w:tab w:val="left" w:pos="1938"/>
        </w:tabs>
        <w:spacing w:line="440" w:lineRule="exact"/>
        <w:jc w:val="center"/>
      </w:pPr>
    </w:p>
    <w:p w14:paraId="0E49557B" w14:textId="77777777" w:rsidR="006E7E3B" w:rsidRDefault="006E7E3B">
      <w:pPr>
        <w:tabs>
          <w:tab w:val="left" w:pos="1938"/>
        </w:tabs>
        <w:spacing w:line="440" w:lineRule="exact"/>
        <w:jc w:val="center"/>
      </w:pPr>
    </w:p>
    <w:p w14:paraId="77A89FB9" w14:textId="56FC4D5B" w:rsidR="004467DA" w:rsidRDefault="00EC26B5" w:rsidP="001250F0">
      <w:pPr>
        <w:tabs>
          <w:tab w:val="left" w:pos="1938"/>
        </w:tabs>
        <w:spacing w:line="360" w:lineRule="auto"/>
        <w:jc w:val="center"/>
        <w:rPr>
          <w:rFonts w:ascii="黑体" w:eastAsia="黑体" w:hAnsi="黑体"/>
          <w:sz w:val="28"/>
          <w:szCs w:val="36"/>
        </w:rPr>
      </w:pPr>
      <w:r>
        <w:rPr>
          <w:rFonts w:ascii="黑体" w:eastAsia="黑体" w:hAnsi="黑体"/>
          <w:sz w:val="28"/>
          <w:szCs w:val="36"/>
        </w:rPr>
        <w:lastRenderedPageBreak/>
        <w:t>【</w:t>
      </w:r>
      <w:r>
        <w:rPr>
          <w:rFonts w:ascii="黑体" w:eastAsia="黑体" w:hAnsi="黑体" w:hint="eastAsia"/>
          <w:sz w:val="28"/>
          <w:szCs w:val="36"/>
        </w:rPr>
        <w:t>授课教师反思</w:t>
      </w:r>
      <w:r>
        <w:rPr>
          <w:rFonts w:ascii="黑体" w:eastAsia="黑体" w:hAnsi="黑体"/>
          <w:sz w:val="28"/>
          <w:szCs w:val="36"/>
        </w:rPr>
        <w:t>】</w:t>
      </w:r>
    </w:p>
    <w:p w14:paraId="1B0469E8" w14:textId="77777777" w:rsidR="004467DA" w:rsidRPr="001250F0" w:rsidRDefault="00EC26B5" w:rsidP="001250F0">
      <w:pPr>
        <w:spacing w:line="360" w:lineRule="auto"/>
        <w:jc w:val="center"/>
        <w:rPr>
          <w:rFonts w:asciiTheme="majorEastAsia" w:eastAsiaTheme="majorEastAsia" w:hAnsiTheme="majorEastAsia" w:cstheme="majorEastAsia"/>
          <w:b/>
          <w:bCs/>
          <w:sz w:val="24"/>
        </w:rPr>
      </w:pPr>
      <w:r w:rsidRPr="001250F0">
        <w:rPr>
          <w:rFonts w:asciiTheme="majorEastAsia" w:eastAsiaTheme="majorEastAsia" w:hAnsiTheme="majorEastAsia" w:cstheme="majorEastAsia" w:hint="eastAsia"/>
          <w:b/>
          <w:bCs/>
          <w:sz w:val="24"/>
        </w:rPr>
        <w:t>刘家旭课</w:t>
      </w:r>
      <w:proofErr w:type="gramStart"/>
      <w:r w:rsidRPr="001250F0">
        <w:rPr>
          <w:rFonts w:asciiTheme="majorEastAsia" w:eastAsiaTheme="majorEastAsia" w:hAnsiTheme="majorEastAsia" w:cstheme="majorEastAsia" w:hint="eastAsia"/>
          <w:b/>
          <w:bCs/>
          <w:sz w:val="24"/>
        </w:rPr>
        <w:t>例展示</w:t>
      </w:r>
      <w:proofErr w:type="gramEnd"/>
      <w:r w:rsidRPr="001250F0">
        <w:rPr>
          <w:rFonts w:asciiTheme="majorEastAsia" w:eastAsiaTheme="majorEastAsia" w:hAnsiTheme="majorEastAsia" w:cstheme="majorEastAsia" w:hint="eastAsia"/>
          <w:b/>
          <w:bCs/>
          <w:sz w:val="24"/>
        </w:rPr>
        <w:t>教学反思</w:t>
      </w:r>
    </w:p>
    <w:p w14:paraId="135F99C3" w14:textId="77777777" w:rsidR="004467DA" w:rsidRDefault="00EC26B5" w:rsidP="001250F0">
      <w:pPr>
        <w:tabs>
          <w:tab w:val="left" w:pos="1938"/>
        </w:tabs>
        <w:spacing w:line="360" w:lineRule="auto"/>
        <w:ind w:firstLineChars="200" w:firstLine="480"/>
        <w:jc w:val="left"/>
        <w:rPr>
          <w:rFonts w:asciiTheme="minorEastAsia" w:hAnsiTheme="minorEastAsia"/>
          <w:sz w:val="24"/>
          <w:szCs w:val="32"/>
        </w:rPr>
      </w:pPr>
      <w:r>
        <w:rPr>
          <w:rFonts w:asciiTheme="minorEastAsia" w:hAnsiTheme="minorEastAsia" w:hint="eastAsia"/>
          <w:sz w:val="24"/>
          <w:szCs w:val="32"/>
        </w:rPr>
        <w:t>本课围绕“大单元视域下的活动情境创设”主题，将情景创设、问题创设作为重点。基于课表分析、教材分析后，着重在情境的选择上下功夫。首先在《中国国家地理》杂志搜集资料，搜集到了2004年《湿地》专刊，专刊内以洞庭湖为背景，讲述洞庭湖开发历史，整个文章始终以人地协调为主线，在篇首单之蔷的文章中得到了《诗经》中《蒹葭》、《关雎》两首描写湿地的古诗的启发；但总体来说这篇文章能够提供的案例时间较为久远。从学生心理出发，学生对于学习内容的呈现，喜欢新奇、有意思的内容，因此需要将学生的感情外化到学习任务中来。在多方面搜集资料后，选择了来自“学习强国APP”中的内容，app中展现了我国在生态文明建设中取得的巨大成果、典型案例，但情景材料</w:t>
      </w:r>
      <w:proofErr w:type="gramStart"/>
      <w:r>
        <w:rPr>
          <w:rFonts w:asciiTheme="minorEastAsia" w:hAnsiTheme="minorEastAsia" w:hint="eastAsia"/>
          <w:sz w:val="24"/>
          <w:szCs w:val="32"/>
        </w:rPr>
        <w:t>任显得</w:t>
      </w:r>
      <w:proofErr w:type="gramEnd"/>
      <w:r>
        <w:rPr>
          <w:rFonts w:asciiTheme="minorEastAsia" w:hAnsiTheme="minorEastAsia" w:hint="eastAsia"/>
          <w:sz w:val="24"/>
          <w:szCs w:val="32"/>
        </w:rPr>
        <w:t>干瘪，没有生命力。</w:t>
      </w:r>
    </w:p>
    <w:p w14:paraId="559A9552" w14:textId="77777777" w:rsidR="004467DA" w:rsidRDefault="00EC26B5">
      <w:pPr>
        <w:tabs>
          <w:tab w:val="left" w:pos="1938"/>
        </w:tabs>
        <w:spacing w:line="360" w:lineRule="auto"/>
        <w:ind w:firstLineChars="200" w:firstLine="480"/>
        <w:jc w:val="left"/>
        <w:rPr>
          <w:rFonts w:asciiTheme="minorEastAsia" w:hAnsiTheme="minorEastAsia"/>
          <w:sz w:val="24"/>
          <w:szCs w:val="32"/>
        </w:rPr>
      </w:pPr>
      <w:r>
        <w:rPr>
          <w:rFonts w:asciiTheme="minorEastAsia" w:hAnsiTheme="minorEastAsia" w:hint="eastAsia"/>
          <w:sz w:val="24"/>
          <w:szCs w:val="32"/>
        </w:rPr>
        <w:t>确定好情境主题后，在百度等搜索平台，在人民网、新华网等主流媒体上搜索相关西溪湿地的文章与采访，最终确定了典型人物——周忠伟。因此，通过原住民周忠伟在西溪湿地的出生、成长、搬迁、返聘等一系列故事，创设出一个让学生能够感觉案例有“温度”。</w:t>
      </w:r>
    </w:p>
    <w:p w14:paraId="265F4F92" w14:textId="77777777" w:rsidR="004467DA" w:rsidRDefault="00EC26B5">
      <w:pPr>
        <w:tabs>
          <w:tab w:val="left" w:pos="1938"/>
        </w:tabs>
        <w:spacing w:line="360" w:lineRule="auto"/>
        <w:ind w:firstLineChars="200" w:firstLine="480"/>
        <w:jc w:val="left"/>
        <w:rPr>
          <w:rFonts w:asciiTheme="minorEastAsia" w:hAnsiTheme="minorEastAsia"/>
          <w:sz w:val="24"/>
          <w:szCs w:val="32"/>
        </w:rPr>
      </w:pPr>
      <w:r>
        <w:rPr>
          <w:rFonts w:asciiTheme="minorEastAsia" w:hAnsiTheme="minorEastAsia" w:hint="eastAsia"/>
          <w:sz w:val="24"/>
          <w:szCs w:val="32"/>
        </w:rPr>
        <w:t>但是本课也存在如下不足：</w:t>
      </w:r>
    </w:p>
    <w:p w14:paraId="317C5348" w14:textId="77777777" w:rsidR="004467DA" w:rsidRDefault="00EC26B5">
      <w:pPr>
        <w:tabs>
          <w:tab w:val="left" w:pos="1938"/>
        </w:tabs>
        <w:spacing w:line="360" w:lineRule="auto"/>
        <w:ind w:firstLineChars="200" w:firstLine="480"/>
        <w:jc w:val="left"/>
        <w:rPr>
          <w:rFonts w:asciiTheme="minorEastAsia" w:hAnsiTheme="minorEastAsia"/>
          <w:sz w:val="24"/>
          <w:szCs w:val="32"/>
        </w:rPr>
      </w:pPr>
      <w:r>
        <w:rPr>
          <w:rFonts w:asciiTheme="minorEastAsia" w:hAnsiTheme="minorEastAsia"/>
          <w:sz w:val="24"/>
          <w:szCs w:val="32"/>
        </w:rPr>
        <w:t>1.</w:t>
      </w:r>
      <w:r>
        <w:rPr>
          <w:rFonts w:asciiTheme="minorEastAsia" w:hAnsiTheme="minorEastAsia" w:hint="eastAsia"/>
          <w:sz w:val="24"/>
          <w:szCs w:val="32"/>
        </w:rPr>
        <w:t>课堂容量设计不到位。本节课设计聚焦四个学习目标，但最终只能完成其中前三个目标，而“湿地的保护”这一重要内容有</w:t>
      </w:r>
      <w:proofErr w:type="gramStart"/>
      <w:r>
        <w:rPr>
          <w:rFonts w:asciiTheme="minorEastAsia" w:hAnsiTheme="minorEastAsia" w:hint="eastAsia"/>
          <w:sz w:val="24"/>
          <w:szCs w:val="32"/>
        </w:rPr>
        <w:t>有</w:t>
      </w:r>
      <w:proofErr w:type="gramEnd"/>
      <w:r>
        <w:rPr>
          <w:rFonts w:asciiTheme="minorEastAsia" w:hAnsiTheme="minorEastAsia" w:hint="eastAsia"/>
          <w:sz w:val="24"/>
          <w:szCs w:val="32"/>
        </w:rPr>
        <w:t>相应设计，但没有实际落实。</w:t>
      </w:r>
    </w:p>
    <w:p w14:paraId="0993B053" w14:textId="77777777" w:rsidR="004467DA" w:rsidRDefault="00EC26B5">
      <w:pPr>
        <w:tabs>
          <w:tab w:val="left" w:pos="1938"/>
        </w:tabs>
        <w:spacing w:line="360" w:lineRule="auto"/>
        <w:ind w:firstLineChars="200" w:firstLine="480"/>
        <w:jc w:val="left"/>
        <w:rPr>
          <w:rFonts w:asciiTheme="minorEastAsia" w:hAnsiTheme="minorEastAsia"/>
          <w:sz w:val="24"/>
          <w:szCs w:val="32"/>
        </w:rPr>
      </w:pPr>
      <w:r>
        <w:rPr>
          <w:rFonts w:asciiTheme="minorEastAsia" w:hAnsiTheme="minorEastAsia"/>
          <w:sz w:val="24"/>
          <w:szCs w:val="32"/>
        </w:rPr>
        <w:t>2.</w:t>
      </w:r>
      <w:r>
        <w:rPr>
          <w:rFonts w:asciiTheme="minorEastAsia" w:hAnsiTheme="minorEastAsia" w:hint="eastAsia"/>
          <w:sz w:val="24"/>
          <w:szCs w:val="32"/>
        </w:rPr>
        <w:t>情境的连贯性有待提高。对于情境的利用方面，例如视频的播放时机有待改进，整节课将两个视频放在了课堂的开头，而后半部分在视屏学习上略显枯燥。</w:t>
      </w:r>
    </w:p>
    <w:p w14:paraId="01E0185A" w14:textId="77777777" w:rsidR="004467DA" w:rsidRDefault="00EC26B5">
      <w:pPr>
        <w:tabs>
          <w:tab w:val="left" w:pos="1938"/>
        </w:tabs>
        <w:spacing w:line="360" w:lineRule="auto"/>
        <w:ind w:firstLineChars="200" w:firstLine="480"/>
        <w:jc w:val="left"/>
        <w:rPr>
          <w:rFonts w:asciiTheme="minorEastAsia" w:hAnsiTheme="minorEastAsia"/>
          <w:sz w:val="24"/>
          <w:szCs w:val="32"/>
        </w:rPr>
      </w:pPr>
      <w:r>
        <w:rPr>
          <w:rFonts w:asciiTheme="minorEastAsia" w:hAnsiTheme="minorEastAsia" w:hint="eastAsia"/>
          <w:sz w:val="24"/>
          <w:szCs w:val="32"/>
        </w:rPr>
        <w:t>3.课堂组织有待提升。从两个方面来说：第一，课堂讨论、讲解后，留给学生订正答案的时间很仓促，不利于学生课后的复习巩固；第二，学生在争先上台展示时，可以改进流程，如第一位学生展示，第二位学生评价，可以丰富学生活动的形式。</w:t>
      </w:r>
    </w:p>
    <w:p w14:paraId="0D12F104" w14:textId="77777777" w:rsidR="004467DA" w:rsidRDefault="004467DA">
      <w:pPr>
        <w:tabs>
          <w:tab w:val="left" w:pos="1938"/>
        </w:tabs>
        <w:spacing w:line="440" w:lineRule="exact"/>
        <w:jc w:val="center"/>
        <w:rPr>
          <w:rFonts w:asciiTheme="minorEastAsia" w:hAnsiTheme="minorEastAsia"/>
          <w:sz w:val="24"/>
          <w:szCs w:val="32"/>
        </w:rPr>
      </w:pPr>
    </w:p>
    <w:p w14:paraId="2AB4E266" w14:textId="77777777" w:rsidR="004467DA" w:rsidRDefault="004467DA">
      <w:pPr>
        <w:tabs>
          <w:tab w:val="left" w:pos="1938"/>
        </w:tabs>
        <w:spacing w:line="440" w:lineRule="exact"/>
        <w:jc w:val="center"/>
        <w:rPr>
          <w:rFonts w:ascii="楷体" w:eastAsia="楷体" w:hAnsi="楷体"/>
          <w:sz w:val="28"/>
          <w:szCs w:val="36"/>
        </w:rPr>
      </w:pPr>
    </w:p>
    <w:p w14:paraId="785E3982" w14:textId="77777777" w:rsidR="004467DA" w:rsidRDefault="004467DA">
      <w:pPr>
        <w:tabs>
          <w:tab w:val="left" w:pos="1938"/>
        </w:tabs>
        <w:spacing w:line="440" w:lineRule="exact"/>
        <w:jc w:val="center"/>
        <w:rPr>
          <w:rFonts w:ascii="楷体" w:eastAsia="楷体" w:hAnsi="楷体"/>
          <w:sz w:val="28"/>
          <w:szCs w:val="36"/>
        </w:rPr>
      </w:pPr>
    </w:p>
    <w:p w14:paraId="51D138B5" w14:textId="77777777" w:rsidR="004467DA" w:rsidRDefault="004467DA">
      <w:pPr>
        <w:tabs>
          <w:tab w:val="left" w:pos="1938"/>
        </w:tabs>
        <w:spacing w:line="440" w:lineRule="exact"/>
        <w:rPr>
          <w:rFonts w:ascii="楷体" w:eastAsia="楷体" w:hAnsi="楷体"/>
          <w:sz w:val="28"/>
          <w:szCs w:val="36"/>
        </w:rPr>
      </w:pPr>
    </w:p>
    <w:p w14:paraId="62795F61" w14:textId="77777777" w:rsidR="004467DA" w:rsidRDefault="00EC26B5">
      <w:pPr>
        <w:tabs>
          <w:tab w:val="left" w:pos="1938"/>
        </w:tabs>
        <w:spacing w:line="440" w:lineRule="exact"/>
        <w:jc w:val="center"/>
        <w:rPr>
          <w:rFonts w:ascii="楷体" w:eastAsia="楷体" w:hAnsi="楷体"/>
        </w:rPr>
      </w:pPr>
      <w:r>
        <w:rPr>
          <w:rFonts w:ascii="楷体" w:eastAsia="楷体" w:hAnsi="楷体"/>
          <w:noProof/>
          <w:sz w:val="28"/>
          <w:szCs w:val="36"/>
        </w:rPr>
        <w:lastRenderedPageBreak/>
        <w:drawing>
          <wp:anchor distT="0" distB="0" distL="114300" distR="114300" simplePos="0" relativeHeight="251657728" behindDoc="1" locked="0" layoutInCell="1" allowOverlap="1" wp14:anchorId="691486EB" wp14:editId="75742407">
            <wp:simplePos x="0" y="0"/>
            <wp:positionH relativeFrom="column">
              <wp:posOffset>38100</wp:posOffset>
            </wp:positionH>
            <wp:positionV relativeFrom="paragraph">
              <wp:posOffset>66675</wp:posOffset>
            </wp:positionV>
            <wp:extent cx="5274310" cy="2967990"/>
            <wp:effectExtent l="0" t="0" r="2540" b="3810"/>
            <wp:wrapTight wrapText="bothSides">
              <wp:wrapPolygon edited="0">
                <wp:start x="0" y="0"/>
                <wp:lineTo x="0" y="21489"/>
                <wp:lineTo x="21532" y="21489"/>
                <wp:lineTo x="21532"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anchor>
        </w:drawing>
      </w:r>
      <w:r>
        <w:rPr>
          <w:rFonts w:ascii="楷体" w:eastAsia="楷体" w:hAnsi="楷体" w:hint="eastAsia"/>
        </w:rPr>
        <w:t>刘家旭</w:t>
      </w:r>
      <w:r>
        <w:rPr>
          <w:rFonts w:ascii="楷体" w:eastAsia="楷体" w:hAnsi="楷体"/>
        </w:rPr>
        <w:t>老师分享教学反思</w:t>
      </w:r>
    </w:p>
    <w:p w14:paraId="654CEE18" w14:textId="77777777" w:rsidR="004467DA" w:rsidRDefault="004467DA">
      <w:pPr>
        <w:tabs>
          <w:tab w:val="left" w:pos="1938"/>
        </w:tabs>
        <w:spacing w:line="440" w:lineRule="exact"/>
        <w:jc w:val="center"/>
        <w:rPr>
          <w:rFonts w:ascii="楷体" w:eastAsia="楷体" w:hAnsi="楷体"/>
          <w:sz w:val="28"/>
          <w:szCs w:val="36"/>
        </w:rPr>
      </w:pPr>
    </w:p>
    <w:p w14:paraId="5356F119" w14:textId="77777777" w:rsidR="004467DA" w:rsidRDefault="004467DA">
      <w:pPr>
        <w:tabs>
          <w:tab w:val="left" w:pos="1938"/>
        </w:tabs>
        <w:spacing w:line="440" w:lineRule="exact"/>
        <w:jc w:val="center"/>
        <w:rPr>
          <w:rFonts w:ascii="楷体" w:eastAsia="楷体" w:hAnsi="楷体"/>
          <w:sz w:val="28"/>
          <w:szCs w:val="36"/>
        </w:rPr>
      </w:pPr>
    </w:p>
    <w:p w14:paraId="496C38E1" w14:textId="77777777" w:rsidR="004467DA" w:rsidRDefault="004467DA">
      <w:pPr>
        <w:tabs>
          <w:tab w:val="left" w:pos="1938"/>
        </w:tabs>
        <w:spacing w:line="440" w:lineRule="exact"/>
        <w:jc w:val="center"/>
        <w:rPr>
          <w:rFonts w:ascii="楷体" w:eastAsia="楷体" w:hAnsi="楷体"/>
          <w:sz w:val="28"/>
          <w:szCs w:val="36"/>
        </w:rPr>
      </w:pPr>
    </w:p>
    <w:p w14:paraId="57CEDFB0" w14:textId="77777777" w:rsidR="004467DA" w:rsidRDefault="004467DA">
      <w:pPr>
        <w:tabs>
          <w:tab w:val="left" w:pos="1938"/>
        </w:tabs>
        <w:spacing w:line="440" w:lineRule="exact"/>
        <w:jc w:val="center"/>
        <w:rPr>
          <w:rFonts w:ascii="楷体" w:eastAsia="楷体" w:hAnsi="楷体"/>
          <w:sz w:val="28"/>
          <w:szCs w:val="36"/>
        </w:rPr>
      </w:pPr>
    </w:p>
    <w:p w14:paraId="36683582" w14:textId="77777777" w:rsidR="004467DA" w:rsidRDefault="004467DA">
      <w:pPr>
        <w:tabs>
          <w:tab w:val="left" w:pos="1938"/>
        </w:tabs>
        <w:spacing w:line="440" w:lineRule="exact"/>
        <w:jc w:val="center"/>
        <w:rPr>
          <w:rFonts w:ascii="楷体" w:eastAsia="楷体" w:hAnsi="楷体"/>
          <w:sz w:val="28"/>
          <w:szCs w:val="36"/>
        </w:rPr>
      </w:pPr>
    </w:p>
    <w:p w14:paraId="56D99C82" w14:textId="77777777" w:rsidR="004467DA" w:rsidRDefault="004467DA">
      <w:pPr>
        <w:tabs>
          <w:tab w:val="left" w:pos="1938"/>
        </w:tabs>
        <w:spacing w:line="440" w:lineRule="exact"/>
        <w:jc w:val="center"/>
        <w:rPr>
          <w:rFonts w:ascii="楷体" w:eastAsia="楷体" w:hAnsi="楷体"/>
          <w:sz w:val="28"/>
          <w:szCs w:val="36"/>
        </w:rPr>
      </w:pPr>
    </w:p>
    <w:p w14:paraId="755610B9" w14:textId="77777777" w:rsidR="004467DA" w:rsidRDefault="004467DA">
      <w:pPr>
        <w:tabs>
          <w:tab w:val="left" w:pos="1938"/>
        </w:tabs>
        <w:spacing w:line="440" w:lineRule="exact"/>
        <w:jc w:val="center"/>
        <w:rPr>
          <w:rFonts w:ascii="楷体" w:eastAsia="楷体" w:hAnsi="楷体"/>
          <w:sz w:val="28"/>
          <w:szCs w:val="36"/>
        </w:rPr>
      </w:pPr>
    </w:p>
    <w:p w14:paraId="01CC7FD3" w14:textId="77777777" w:rsidR="004467DA" w:rsidRDefault="004467DA">
      <w:pPr>
        <w:tabs>
          <w:tab w:val="left" w:pos="1938"/>
        </w:tabs>
        <w:spacing w:line="440" w:lineRule="exact"/>
        <w:jc w:val="center"/>
        <w:rPr>
          <w:rFonts w:ascii="楷体" w:eastAsia="楷体" w:hAnsi="楷体"/>
          <w:sz w:val="28"/>
          <w:szCs w:val="36"/>
        </w:rPr>
      </w:pPr>
    </w:p>
    <w:p w14:paraId="1D506373" w14:textId="77777777" w:rsidR="004467DA" w:rsidRDefault="004467DA">
      <w:pPr>
        <w:tabs>
          <w:tab w:val="left" w:pos="1938"/>
        </w:tabs>
        <w:spacing w:line="440" w:lineRule="exact"/>
        <w:jc w:val="center"/>
        <w:rPr>
          <w:rFonts w:ascii="楷体" w:eastAsia="楷体" w:hAnsi="楷体"/>
          <w:sz w:val="28"/>
          <w:szCs w:val="36"/>
        </w:rPr>
      </w:pPr>
    </w:p>
    <w:p w14:paraId="3003E32F" w14:textId="77777777" w:rsidR="004467DA" w:rsidRDefault="004467DA">
      <w:pPr>
        <w:tabs>
          <w:tab w:val="left" w:pos="1938"/>
        </w:tabs>
        <w:spacing w:line="440" w:lineRule="exact"/>
        <w:jc w:val="center"/>
        <w:rPr>
          <w:rFonts w:ascii="楷体" w:eastAsia="楷体" w:hAnsi="楷体"/>
          <w:sz w:val="28"/>
          <w:szCs w:val="36"/>
        </w:rPr>
      </w:pPr>
    </w:p>
    <w:p w14:paraId="202F5998" w14:textId="77777777" w:rsidR="004467DA" w:rsidRDefault="004467DA">
      <w:pPr>
        <w:tabs>
          <w:tab w:val="left" w:pos="1938"/>
        </w:tabs>
        <w:spacing w:line="440" w:lineRule="exact"/>
        <w:jc w:val="center"/>
        <w:rPr>
          <w:rFonts w:ascii="楷体" w:eastAsia="楷体" w:hAnsi="楷体"/>
          <w:sz w:val="28"/>
          <w:szCs w:val="36"/>
        </w:rPr>
      </w:pPr>
    </w:p>
    <w:p w14:paraId="538CD5B0" w14:textId="77777777" w:rsidR="004467DA" w:rsidRDefault="004467DA">
      <w:pPr>
        <w:tabs>
          <w:tab w:val="left" w:pos="1938"/>
        </w:tabs>
        <w:spacing w:line="440" w:lineRule="exact"/>
        <w:jc w:val="center"/>
        <w:rPr>
          <w:rFonts w:ascii="楷体" w:eastAsia="楷体" w:hAnsi="楷体"/>
          <w:sz w:val="28"/>
          <w:szCs w:val="36"/>
        </w:rPr>
      </w:pPr>
    </w:p>
    <w:p w14:paraId="5CEEA6FD" w14:textId="77777777" w:rsidR="004467DA" w:rsidRDefault="004467DA">
      <w:pPr>
        <w:tabs>
          <w:tab w:val="left" w:pos="1938"/>
        </w:tabs>
        <w:spacing w:line="440" w:lineRule="exact"/>
        <w:jc w:val="center"/>
        <w:rPr>
          <w:rFonts w:ascii="楷体" w:eastAsia="楷体" w:hAnsi="楷体"/>
          <w:sz w:val="28"/>
          <w:szCs w:val="36"/>
        </w:rPr>
      </w:pPr>
    </w:p>
    <w:p w14:paraId="4A8920E2" w14:textId="77777777" w:rsidR="004467DA" w:rsidRDefault="004467DA">
      <w:pPr>
        <w:tabs>
          <w:tab w:val="left" w:pos="1938"/>
        </w:tabs>
        <w:spacing w:line="440" w:lineRule="exact"/>
        <w:jc w:val="center"/>
        <w:rPr>
          <w:rFonts w:ascii="楷体" w:eastAsia="楷体" w:hAnsi="楷体"/>
          <w:sz w:val="28"/>
          <w:szCs w:val="36"/>
        </w:rPr>
      </w:pPr>
    </w:p>
    <w:p w14:paraId="09BF6A4D" w14:textId="77777777" w:rsidR="004467DA" w:rsidRDefault="004467DA">
      <w:pPr>
        <w:tabs>
          <w:tab w:val="left" w:pos="1938"/>
        </w:tabs>
        <w:spacing w:line="440" w:lineRule="exact"/>
        <w:jc w:val="center"/>
        <w:rPr>
          <w:rFonts w:ascii="楷体" w:eastAsia="楷体" w:hAnsi="楷体"/>
          <w:sz w:val="28"/>
          <w:szCs w:val="36"/>
        </w:rPr>
      </w:pPr>
    </w:p>
    <w:p w14:paraId="0F5DCA8B" w14:textId="77777777" w:rsidR="004467DA" w:rsidRDefault="004467DA">
      <w:pPr>
        <w:tabs>
          <w:tab w:val="left" w:pos="1938"/>
        </w:tabs>
        <w:spacing w:line="440" w:lineRule="exact"/>
        <w:jc w:val="center"/>
        <w:rPr>
          <w:rFonts w:ascii="楷体" w:eastAsia="楷体" w:hAnsi="楷体"/>
          <w:sz w:val="28"/>
          <w:szCs w:val="36"/>
        </w:rPr>
      </w:pPr>
    </w:p>
    <w:p w14:paraId="1C2FDD50" w14:textId="77777777" w:rsidR="004467DA" w:rsidRDefault="004467DA">
      <w:pPr>
        <w:tabs>
          <w:tab w:val="left" w:pos="1938"/>
        </w:tabs>
        <w:spacing w:line="440" w:lineRule="exact"/>
        <w:jc w:val="center"/>
        <w:rPr>
          <w:rFonts w:ascii="楷体" w:eastAsia="楷体" w:hAnsi="楷体"/>
          <w:sz w:val="28"/>
          <w:szCs w:val="36"/>
        </w:rPr>
      </w:pPr>
    </w:p>
    <w:p w14:paraId="7349FCFB" w14:textId="77777777" w:rsidR="004467DA" w:rsidRDefault="004467DA">
      <w:pPr>
        <w:tabs>
          <w:tab w:val="left" w:pos="1938"/>
        </w:tabs>
        <w:spacing w:line="440" w:lineRule="exact"/>
        <w:jc w:val="center"/>
        <w:rPr>
          <w:rFonts w:ascii="楷体" w:eastAsia="楷体" w:hAnsi="楷体"/>
          <w:sz w:val="28"/>
          <w:szCs w:val="36"/>
        </w:rPr>
      </w:pPr>
    </w:p>
    <w:p w14:paraId="787B2EDA" w14:textId="77777777" w:rsidR="004467DA" w:rsidRDefault="004467DA">
      <w:pPr>
        <w:tabs>
          <w:tab w:val="left" w:pos="1938"/>
        </w:tabs>
        <w:spacing w:line="440" w:lineRule="exact"/>
        <w:jc w:val="center"/>
        <w:rPr>
          <w:rFonts w:ascii="楷体" w:eastAsia="楷体" w:hAnsi="楷体"/>
          <w:sz w:val="28"/>
          <w:szCs w:val="36"/>
        </w:rPr>
      </w:pPr>
    </w:p>
    <w:p w14:paraId="28C16333" w14:textId="77777777" w:rsidR="004467DA" w:rsidRDefault="00EC26B5">
      <w:pPr>
        <w:spacing w:line="360" w:lineRule="auto"/>
        <w:jc w:val="center"/>
        <w:rPr>
          <w:rFonts w:ascii="黑体" w:eastAsia="黑体" w:hAnsi="黑体"/>
          <w:b/>
          <w:bCs/>
          <w:sz w:val="32"/>
          <w:szCs w:val="40"/>
        </w:rPr>
      </w:pPr>
      <w:r>
        <w:rPr>
          <w:rFonts w:ascii="黑体" w:eastAsia="黑体" w:hAnsi="黑体"/>
          <w:b/>
          <w:bCs/>
          <w:sz w:val="32"/>
          <w:szCs w:val="40"/>
        </w:rPr>
        <w:lastRenderedPageBreak/>
        <w:t xml:space="preserve">— </w:t>
      </w:r>
      <w:r>
        <w:rPr>
          <w:rFonts w:ascii="黑体" w:eastAsia="黑体" w:hAnsi="黑体" w:hint="eastAsia"/>
          <w:b/>
          <w:bCs/>
          <w:sz w:val="32"/>
          <w:szCs w:val="40"/>
        </w:rPr>
        <w:t>学员评课</w:t>
      </w:r>
      <w:r>
        <w:rPr>
          <w:rFonts w:ascii="黑体" w:eastAsia="黑体" w:hAnsi="黑体"/>
          <w:b/>
          <w:bCs/>
          <w:sz w:val="32"/>
          <w:szCs w:val="40"/>
        </w:rPr>
        <w:t>—</w:t>
      </w:r>
    </w:p>
    <w:p w14:paraId="1E0754B3" w14:textId="77777777" w:rsidR="004467DA" w:rsidRDefault="00EC26B5">
      <w:pPr>
        <w:jc w:val="center"/>
        <w:rPr>
          <w:rFonts w:ascii="楷体" w:eastAsia="楷体" w:hAnsi="楷体"/>
        </w:rPr>
      </w:pPr>
      <w:r>
        <w:rPr>
          <w:rFonts w:ascii="楷体" w:eastAsia="楷体" w:hAnsi="楷体"/>
          <w:noProof/>
          <w:sz w:val="28"/>
          <w:szCs w:val="36"/>
        </w:rPr>
        <w:drawing>
          <wp:anchor distT="0" distB="0" distL="114300" distR="114300" simplePos="0" relativeHeight="251660800" behindDoc="1" locked="0" layoutInCell="1" allowOverlap="1" wp14:anchorId="4457FB89" wp14:editId="039729AA">
            <wp:simplePos x="0" y="0"/>
            <wp:positionH relativeFrom="column">
              <wp:posOffset>572135</wp:posOffset>
            </wp:positionH>
            <wp:positionV relativeFrom="paragraph">
              <wp:posOffset>81280</wp:posOffset>
            </wp:positionV>
            <wp:extent cx="4058285" cy="2282825"/>
            <wp:effectExtent l="0" t="0" r="0" b="3175"/>
            <wp:wrapTight wrapText="bothSides">
              <wp:wrapPolygon edited="0">
                <wp:start x="0" y="0"/>
                <wp:lineTo x="0" y="21450"/>
                <wp:lineTo x="21495" y="21450"/>
                <wp:lineTo x="21495"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58285" cy="2282825"/>
                    </a:xfrm>
                    <a:prstGeom prst="rect">
                      <a:avLst/>
                    </a:prstGeom>
                    <a:noFill/>
                    <a:ln>
                      <a:noFill/>
                    </a:ln>
                  </pic:spPr>
                </pic:pic>
              </a:graphicData>
            </a:graphic>
          </wp:anchor>
        </w:drawing>
      </w:r>
    </w:p>
    <w:p w14:paraId="1A492135" w14:textId="77777777" w:rsidR="004467DA" w:rsidRDefault="004467DA">
      <w:pPr>
        <w:jc w:val="center"/>
        <w:rPr>
          <w:rFonts w:ascii="楷体" w:eastAsia="楷体" w:hAnsi="楷体"/>
        </w:rPr>
      </w:pPr>
    </w:p>
    <w:p w14:paraId="028BC15A" w14:textId="77777777" w:rsidR="004467DA" w:rsidRDefault="004467DA">
      <w:pPr>
        <w:jc w:val="center"/>
        <w:rPr>
          <w:rFonts w:ascii="楷体" w:eastAsia="楷体" w:hAnsi="楷体"/>
        </w:rPr>
      </w:pPr>
    </w:p>
    <w:p w14:paraId="46855E08" w14:textId="77777777" w:rsidR="004467DA" w:rsidRDefault="004467DA">
      <w:pPr>
        <w:jc w:val="center"/>
        <w:rPr>
          <w:rFonts w:ascii="楷体" w:eastAsia="楷体" w:hAnsi="楷体"/>
        </w:rPr>
      </w:pPr>
    </w:p>
    <w:p w14:paraId="05752590" w14:textId="77777777" w:rsidR="004467DA" w:rsidRDefault="004467DA">
      <w:pPr>
        <w:jc w:val="center"/>
        <w:rPr>
          <w:rFonts w:ascii="楷体" w:eastAsia="楷体" w:hAnsi="楷体"/>
        </w:rPr>
      </w:pPr>
    </w:p>
    <w:p w14:paraId="7A2EC8D2" w14:textId="77777777" w:rsidR="004467DA" w:rsidRDefault="004467DA">
      <w:pPr>
        <w:jc w:val="center"/>
        <w:rPr>
          <w:rFonts w:ascii="楷体" w:eastAsia="楷体" w:hAnsi="楷体"/>
        </w:rPr>
      </w:pPr>
    </w:p>
    <w:p w14:paraId="6FDB1360" w14:textId="77777777" w:rsidR="004467DA" w:rsidRDefault="004467DA">
      <w:pPr>
        <w:jc w:val="center"/>
        <w:rPr>
          <w:rFonts w:ascii="楷体" w:eastAsia="楷体" w:hAnsi="楷体"/>
        </w:rPr>
      </w:pPr>
    </w:p>
    <w:p w14:paraId="42834A14" w14:textId="77777777" w:rsidR="004467DA" w:rsidRDefault="004467DA">
      <w:pPr>
        <w:jc w:val="center"/>
        <w:rPr>
          <w:rFonts w:ascii="楷体" w:eastAsia="楷体" w:hAnsi="楷体"/>
        </w:rPr>
      </w:pPr>
    </w:p>
    <w:p w14:paraId="41BDB303" w14:textId="77777777" w:rsidR="004467DA" w:rsidRDefault="004467DA">
      <w:pPr>
        <w:jc w:val="center"/>
        <w:rPr>
          <w:rFonts w:ascii="楷体" w:eastAsia="楷体" w:hAnsi="楷体"/>
        </w:rPr>
      </w:pPr>
    </w:p>
    <w:p w14:paraId="25895A73" w14:textId="77777777" w:rsidR="004467DA" w:rsidRDefault="004467DA">
      <w:pPr>
        <w:jc w:val="center"/>
        <w:rPr>
          <w:rFonts w:ascii="楷体" w:eastAsia="楷体" w:hAnsi="楷体"/>
        </w:rPr>
      </w:pPr>
    </w:p>
    <w:p w14:paraId="215FB7E2" w14:textId="77777777" w:rsidR="004467DA" w:rsidRDefault="004467DA">
      <w:pPr>
        <w:jc w:val="center"/>
        <w:rPr>
          <w:rFonts w:ascii="楷体" w:eastAsia="楷体" w:hAnsi="楷体"/>
        </w:rPr>
      </w:pPr>
    </w:p>
    <w:p w14:paraId="701E253A" w14:textId="77777777" w:rsidR="004467DA" w:rsidRDefault="004467DA">
      <w:pPr>
        <w:jc w:val="center"/>
        <w:rPr>
          <w:rFonts w:ascii="楷体" w:eastAsia="楷体" w:hAnsi="楷体"/>
        </w:rPr>
      </w:pPr>
    </w:p>
    <w:p w14:paraId="4F8710E3" w14:textId="77777777" w:rsidR="004467DA" w:rsidRDefault="00EC26B5">
      <w:pPr>
        <w:jc w:val="center"/>
        <w:rPr>
          <w:rFonts w:ascii="楷体" w:eastAsia="楷体" w:hAnsi="楷体"/>
        </w:rPr>
      </w:pPr>
      <w:r>
        <w:rPr>
          <w:rFonts w:ascii="楷体" w:eastAsia="楷体" w:hAnsi="楷体"/>
        </w:rPr>
        <w:t>工作室成员现场撰写评课记录</w:t>
      </w:r>
      <w:r>
        <w:rPr>
          <w:rFonts w:ascii="楷体" w:eastAsia="楷体" w:hAnsi="楷体" w:hint="eastAsia"/>
        </w:rPr>
        <w:t>并交流讨论</w:t>
      </w:r>
    </w:p>
    <w:p w14:paraId="0B9FC72F" w14:textId="77777777" w:rsidR="004467DA" w:rsidRDefault="00EC26B5">
      <w:pPr>
        <w:jc w:val="center"/>
        <w:rPr>
          <w:rFonts w:ascii="楷体" w:eastAsia="楷体" w:hAnsi="楷体"/>
        </w:rPr>
      </w:pPr>
      <w:r>
        <w:rPr>
          <w:rFonts w:ascii="楷体" w:eastAsia="楷体" w:hAnsi="楷体"/>
          <w:noProof/>
          <w:sz w:val="28"/>
          <w:szCs w:val="36"/>
        </w:rPr>
        <w:drawing>
          <wp:anchor distT="0" distB="0" distL="114300" distR="114300" simplePos="0" relativeHeight="251658752" behindDoc="1" locked="0" layoutInCell="1" allowOverlap="1" wp14:anchorId="4A1F4419" wp14:editId="592621D1">
            <wp:simplePos x="0" y="0"/>
            <wp:positionH relativeFrom="column">
              <wp:posOffset>572770</wp:posOffset>
            </wp:positionH>
            <wp:positionV relativeFrom="paragraph">
              <wp:posOffset>194310</wp:posOffset>
            </wp:positionV>
            <wp:extent cx="4051300" cy="2278380"/>
            <wp:effectExtent l="0" t="0" r="6350" b="7620"/>
            <wp:wrapTight wrapText="bothSides">
              <wp:wrapPolygon edited="0">
                <wp:start x="0" y="0"/>
                <wp:lineTo x="0" y="21492"/>
                <wp:lineTo x="21532" y="21492"/>
                <wp:lineTo x="21532"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051300" cy="2278380"/>
                    </a:xfrm>
                    <a:prstGeom prst="rect">
                      <a:avLst/>
                    </a:prstGeom>
                    <a:noFill/>
                    <a:ln>
                      <a:noFill/>
                    </a:ln>
                  </pic:spPr>
                </pic:pic>
              </a:graphicData>
            </a:graphic>
          </wp:anchor>
        </w:drawing>
      </w:r>
    </w:p>
    <w:p w14:paraId="0BA90D13" w14:textId="77777777" w:rsidR="004467DA" w:rsidRDefault="004467DA">
      <w:pPr>
        <w:jc w:val="center"/>
        <w:rPr>
          <w:rFonts w:ascii="楷体" w:eastAsia="楷体" w:hAnsi="楷体"/>
        </w:rPr>
      </w:pPr>
    </w:p>
    <w:p w14:paraId="6F6751D0" w14:textId="77777777" w:rsidR="004467DA" w:rsidRDefault="004467DA">
      <w:pPr>
        <w:jc w:val="center"/>
        <w:rPr>
          <w:rFonts w:ascii="楷体" w:eastAsia="楷体" w:hAnsi="楷体"/>
        </w:rPr>
      </w:pPr>
    </w:p>
    <w:p w14:paraId="69BA9671" w14:textId="77777777" w:rsidR="004467DA" w:rsidRDefault="004467DA">
      <w:pPr>
        <w:jc w:val="center"/>
        <w:rPr>
          <w:rFonts w:ascii="楷体" w:eastAsia="楷体" w:hAnsi="楷体"/>
        </w:rPr>
      </w:pPr>
    </w:p>
    <w:p w14:paraId="362A4CE3" w14:textId="77777777" w:rsidR="004467DA" w:rsidRDefault="004467DA">
      <w:pPr>
        <w:jc w:val="center"/>
        <w:rPr>
          <w:rFonts w:ascii="楷体" w:eastAsia="楷体" w:hAnsi="楷体"/>
        </w:rPr>
      </w:pPr>
    </w:p>
    <w:p w14:paraId="0FD46028" w14:textId="77777777" w:rsidR="004467DA" w:rsidRDefault="004467DA">
      <w:pPr>
        <w:jc w:val="center"/>
        <w:rPr>
          <w:rFonts w:ascii="楷体" w:eastAsia="楷体" w:hAnsi="楷体"/>
        </w:rPr>
      </w:pPr>
    </w:p>
    <w:p w14:paraId="6179A124" w14:textId="77777777" w:rsidR="004467DA" w:rsidRDefault="004467DA">
      <w:pPr>
        <w:jc w:val="center"/>
        <w:rPr>
          <w:rFonts w:ascii="楷体" w:eastAsia="楷体" w:hAnsi="楷体"/>
        </w:rPr>
      </w:pPr>
    </w:p>
    <w:p w14:paraId="1227CE47" w14:textId="77777777" w:rsidR="004467DA" w:rsidRDefault="004467DA">
      <w:pPr>
        <w:jc w:val="center"/>
        <w:rPr>
          <w:rFonts w:ascii="楷体" w:eastAsia="楷体" w:hAnsi="楷体"/>
        </w:rPr>
      </w:pPr>
    </w:p>
    <w:p w14:paraId="1C21385C" w14:textId="77777777" w:rsidR="004467DA" w:rsidRDefault="004467DA">
      <w:pPr>
        <w:jc w:val="center"/>
        <w:rPr>
          <w:rFonts w:ascii="楷体" w:eastAsia="楷体" w:hAnsi="楷体"/>
        </w:rPr>
      </w:pPr>
    </w:p>
    <w:p w14:paraId="417BEE99" w14:textId="77777777" w:rsidR="004467DA" w:rsidRDefault="004467DA">
      <w:pPr>
        <w:jc w:val="center"/>
        <w:rPr>
          <w:rFonts w:ascii="楷体" w:eastAsia="楷体" w:hAnsi="楷体"/>
        </w:rPr>
      </w:pPr>
    </w:p>
    <w:p w14:paraId="4A7D40DE" w14:textId="77777777" w:rsidR="004467DA" w:rsidRDefault="004467DA">
      <w:pPr>
        <w:jc w:val="center"/>
        <w:rPr>
          <w:rFonts w:ascii="楷体" w:eastAsia="楷体" w:hAnsi="楷体"/>
        </w:rPr>
      </w:pPr>
    </w:p>
    <w:p w14:paraId="422E63F5" w14:textId="77777777" w:rsidR="004467DA" w:rsidRDefault="004467DA">
      <w:pPr>
        <w:jc w:val="center"/>
        <w:rPr>
          <w:rFonts w:ascii="楷体" w:eastAsia="楷体" w:hAnsi="楷体"/>
        </w:rPr>
      </w:pPr>
    </w:p>
    <w:p w14:paraId="08BD89A5" w14:textId="77777777" w:rsidR="004467DA" w:rsidRDefault="004467DA">
      <w:pPr>
        <w:jc w:val="center"/>
        <w:rPr>
          <w:rFonts w:ascii="楷体" w:eastAsia="楷体" w:hAnsi="楷体"/>
        </w:rPr>
      </w:pPr>
    </w:p>
    <w:p w14:paraId="6A563809" w14:textId="77777777" w:rsidR="004467DA" w:rsidRDefault="00EC26B5">
      <w:pPr>
        <w:jc w:val="center"/>
        <w:rPr>
          <w:rFonts w:ascii="楷体" w:eastAsia="楷体" w:hAnsi="楷体"/>
          <w:sz w:val="28"/>
          <w:szCs w:val="36"/>
        </w:rPr>
      </w:pPr>
      <w:r>
        <w:rPr>
          <w:rFonts w:ascii="楷体" w:eastAsia="楷体" w:hAnsi="楷体" w:hint="eastAsia"/>
        </w:rPr>
        <w:t>黄玲</w:t>
      </w:r>
      <w:r>
        <w:rPr>
          <w:rFonts w:ascii="楷体" w:eastAsia="楷体" w:hAnsi="楷体"/>
        </w:rPr>
        <w:t>老师</w:t>
      </w:r>
      <w:r>
        <w:rPr>
          <w:rFonts w:ascii="楷体" w:eastAsia="楷体" w:hAnsi="楷体" w:hint="eastAsia"/>
        </w:rPr>
        <w:t>代表1小组进行</w:t>
      </w:r>
      <w:r>
        <w:rPr>
          <w:rFonts w:ascii="楷体" w:eastAsia="楷体" w:hAnsi="楷体"/>
        </w:rPr>
        <w:t>现场评课</w:t>
      </w:r>
    </w:p>
    <w:p w14:paraId="08B09AD9" w14:textId="77777777" w:rsidR="004467DA" w:rsidRDefault="00EC26B5">
      <w:pPr>
        <w:jc w:val="center"/>
        <w:rPr>
          <w:rFonts w:ascii="楷体" w:eastAsia="楷体" w:hAnsi="楷体"/>
          <w:sz w:val="28"/>
          <w:szCs w:val="36"/>
        </w:rPr>
      </w:pPr>
      <w:r>
        <w:rPr>
          <w:rFonts w:ascii="楷体" w:eastAsia="楷体" w:hAnsi="楷体"/>
          <w:noProof/>
          <w:sz w:val="28"/>
          <w:szCs w:val="36"/>
        </w:rPr>
        <w:drawing>
          <wp:anchor distT="0" distB="0" distL="114300" distR="114300" simplePos="0" relativeHeight="251659776" behindDoc="1" locked="0" layoutInCell="1" allowOverlap="1" wp14:anchorId="6AB00998" wp14:editId="26EC3E92">
            <wp:simplePos x="0" y="0"/>
            <wp:positionH relativeFrom="column">
              <wp:posOffset>572770</wp:posOffset>
            </wp:positionH>
            <wp:positionV relativeFrom="paragraph">
              <wp:posOffset>66675</wp:posOffset>
            </wp:positionV>
            <wp:extent cx="4051300" cy="2279650"/>
            <wp:effectExtent l="0" t="0" r="6350" b="6350"/>
            <wp:wrapTight wrapText="bothSides">
              <wp:wrapPolygon edited="0">
                <wp:start x="0" y="0"/>
                <wp:lineTo x="0" y="21480"/>
                <wp:lineTo x="21532" y="21480"/>
                <wp:lineTo x="21532" y="0"/>
                <wp:lineTo x="0"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051300" cy="2279650"/>
                    </a:xfrm>
                    <a:prstGeom prst="rect">
                      <a:avLst/>
                    </a:prstGeom>
                    <a:noFill/>
                    <a:ln>
                      <a:noFill/>
                    </a:ln>
                  </pic:spPr>
                </pic:pic>
              </a:graphicData>
            </a:graphic>
          </wp:anchor>
        </w:drawing>
      </w:r>
    </w:p>
    <w:p w14:paraId="7A3127AF" w14:textId="77777777" w:rsidR="004467DA" w:rsidRDefault="004467DA">
      <w:pPr>
        <w:jc w:val="center"/>
        <w:rPr>
          <w:rFonts w:ascii="楷体" w:eastAsia="楷体" w:hAnsi="楷体"/>
          <w:sz w:val="28"/>
          <w:szCs w:val="36"/>
        </w:rPr>
      </w:pPr>
    </w:p>
    <w:p w14:paraId="4ACC4EE6" w14:textId="77777777" w:rsidR="004467DA" w:rsidRDefault="004467DA">
      <w:pPr>
        <w:jc w:val="center"/>
        <w:rPr>
          <w:rFonts w:ascii="楷体" w:eastAsia="楷体" w:hAnsi="楷体"/>
          <w:sz w:val="28"/>
          <w:szCs w:val="36"/>
        </w:rPr>
      </w:pPr>
    </w:p>
    <w:p w14:paraId="1AFB9DCE" w14:textId="77777777" w:rsidR="004467DA" w:rsidRDefault="004467DA">
      <w:pPr>
        <w:jc w:val="center"/>
        <w:rPr>
          <w:rFonts w:ascii="楷体" w:eastAsia="楷体" w:hAnsi="楷体"/>
          <w:sz w:val="28"/>
          <w:szCs w:val="36"/>
        </w:rPr>
      </w:pPr>
    </w:p>
    <w:p w14:paraId="41E1AFEB" w14:textId="77777777" w:rsidR="004467DA" w:rsidRDefault="004467DA">
      <w:pPr>
        <w:jc w:val="center"/>
        <w:rPr>
          <w:rFonts w:ascii="楷体" w:eastAsia="楷体" w:hAnsi="楷体"/>
          <w:sz w:val="28"/>
          <w:szCs w:val="36"/>
        </w:rPr>
      </w:pPr>
    </w:p>
    <w:p w14:paraId="0A269A2C" w14:textId="77777777" w:rsidR="004467DA" w:rsidRDefault="004467DA">
      <w:pPr>
        <w:jc w:val="center"/>
        <w:rPr>
          <w:rFonts w:ascii="楷体" w:eastAsia="楷体" w:hAnsi="楷体"/>
          <w:sz w:val="28"/>
          <w:szCs w:val="36"/>
        </w:rPr>
      </w:pPr>
    </w:p>
    <w:p w14:paraId="05F54E9F" w14:textId="77777777" w:rsidR="004467DA" w:rsidRDefault="00EC26B5">
      <w:pPr>
        <w:jc w:val="center"/>
        <w:rPr>
          <w:rFonts w:ascii="楷体" w:eastAsia="楷体" w:hAnsi="楷体"/>
          <w:sz w:val="28"/>
          <w:szCs w:val="36"/>
        </w:rPr>
      </w:pPr>
      <w:r>
        <w:rPr>
          <w:rFonts w:ascii="楷体" w:eastAsia="楷体" w:hAnsi="楷体" w:hint="eastAsia"/>
        </w:rPr>
        <w:t>张平健</w:t>
      </w:r>
      <w:r>
        <w:rPr>
          <w:rFonts w:ascii="楷体" w:eastAsia="楷体" w:hAnsi="楷体"/>
        </w:rPr>
        <w:t>老师</w:t>
      </w:r>
      <w:r>
        <w:rPr>
          <w:rFonts w:ascii="楷体" w:eastAsia="楷体" w:hAnsi="楷体" w:hint="eastAsia"/>
        </w:rPr>
        <w:t>代表</w:t>
      </w:r>
      <w:r>
        <w:rPr>
          <w:rFonts w:ascii="楷体" w:eastAsia="楷体" w:hAnsi="楷体"/>
        </w:rPr>
        <w:t>2</w:t>
      </w:r>
      <w:r>
        <w:rPr>
          <w:rFonts w:ascii="楷体" w:eastAsia="楷体" w:hAnsi="楷体" w:hint="eastAsia"/>
        </w:rPr>
        <w:t>小组进行</w:t>
      </w:r>
      <w:r>
        <w:rPr>
          <w:rFonts w:ascii="楷体" w:eastAsia="楷体" w:hAnsi="楷体"/>
        </w:rPr>
        <w:t>现场评课</w:t>
      </w:r>
    </w:p>
    <w:p w14:paraId="2ED5EBED" w14:textId="77777777" w:rsidR="004467DA" w:rsidRDefault="004467DA">
      <w:pPr>
        <w:rPr>
          <w:rFonts w:ascii="楷体" w:eastAsia="楷体" w:hAnsi="楷体"/>
          <w:sz w:val="28"/>
          <w:szCs w:val="36"/>
        </w:rPr>
      </w:pPr>
    </w:p>
    <w:p w14:paraId="5FC8A57C" w14:textId="77777777"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lastRenderedPageBreak/>
        <w:t>张清桂学员评课</w:t>
      </w:r>
    </w:p>
    <w:p w14:paraId="2F815D57" w14:textId="77777777" w:rsidR="004467DA" w:rsidRDefault="00EC26B5">
      <w:pPr>
        <w:spacing w:line="360" w:lineRule="auto"/>
        <w:ind w:firstLineChars="200" w:firstLine="480"/>
        <w:rPr>
          <w:rFonts w:ascii="宋体" w:eastAsia="宋体" w:hAnsi="宋体" w:cs="宋体"/>
          <w:sz w:val="24"/>
        </w:rPr>
      </w:pPr>
      <w:r>
        <w:rPr>
          <w:rFonts w:ascii="宋体" w:eastAsia="宋体" w:hAnsi="宋体" w:cs="宋体" w:hint="eastAsia"/>
          <w:sz w:val="24"/>
        </w:rPr>
        <w:t>10月22日在双流艺</w:t>
      </w:r>
      <w:proofErr w:type="gramStart"/>
      <w:r>
        <w:rPr>
          <w:rFonts w:ascii="宋体" w:eastAsia="宋体" w:hAnsi="宋体" w:cs="宋体" w:hint="eastAsia"/>
          <w:sz w:val="24"/>
        </w:rPr>
        <w:t>体中学听</w:t>
      </w:r>
      <w:proofErr w:type="gramEnd"/>
      <w:r>
        <w:rPr>
          <w:rFonts w:ascii="宋体" w:eastAsia="宋体" w:hAnsi="宋体" w:cs="宋体" w:hint="eastAsia"/>
          <w:sz w:val="24"/>
        </w:rPr>
        <w:t>了曾燕芸老师和刘家旭老师的教学内容为《湿地的开发与保护》的同课异构，我主要从教师教学的角度进行观察思考。</w:t>
      </w:r>
    </w:p>
    <w:p w14:paraId="10E69D89" w14:textId="77777777" w:rsidR="004467DA" w:rsidRDefault="00EC26B5">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w:t>
      </w:r>
      <w:r>
        <w:rPr>
          <w:rFonts w:ascii="宋体" w:eastAsia="宋体" w:hAnsi="宋体" w:cs="宋体" w:hint="eastAsia"/>
          <w:sz w:val="24"/>
        </w:rPr>
        <w:t>情境化的教学设计。两位老师都选取了真实的教学情境，围绕情境设计学生活动，开展课堂教学。曾燕芸老师采用书上的案例“三江平原的开发与保护”，结合对三江平原的区域认知，学生进一步分析三江平原沼泽湿地广布的原因，以及湿地破坏可能对生态环境产生的影响。刘老师围绕“周忠伟和他的故事”，从“西溪为什么值得留”、“西溪留不住了？”、“西溪已留下”三个角度 进行一系列的问题探究，从而分析湿地形成的自然原因，开发中存在的问题并分析原因以及对应措施。</w:t>
      </w:r>
    </w:p>
    <w:p w14:paraId="7A365CD2" w14:textId="77777777" w:rsidR="004467DA" w:rsidRDefault="00EC26B5">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教学过程体现素养教学。《湿地的开发与保护》的教学中学生应达到区域认知、综合思维以及正确认识人地关系即人地协调的地理素养。两位老师的教学中都一定程度体现了对核心素养的培养。刘老师更加注重分析问题的过程中通过思维导图的形式构建学生思维过程。</w:t>
      </w:r>
    </w:p>
    <w:p w14:paraId="1293CC25" w14:textId="77777777" w:rsidR="004467DA" w:rsidRDefault="00EC26B5">
      <w:pPr>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教学活动通过学生探究问题的形式开展。在真实的情境下，围绕案例设计一系列有一定关联的问题，学生在解决问题的过程中达到对整体知识的结构化学习，既达到学习知识的目的又在学习过程中通过师生合作共同解决了实际问题，从而培养学生进一步迁移运用知识的能力。</w:t>
      </w:r>
    </w:p>
    <w:p w14:paraId="4B0B51A0" w14:textId="77777777" w:rsidR="004467DA" w:rsidRDefault="00EC26B5">
      <w:pPr>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w:t>
      </w:r>
      <w:r>
        <w:rPr>
          <w:rFonts w:ascii="宋体" w:eastAsia="宋体" w:hAnsi="宋体" w:cs="宋体" w:hint="eastAsia"/>
          <w:sz w:val="24"/>
        </w:rPr>
        <w:t>科学认知地理事</w:t>
      </w:r>
      <w:proofErr w:type="gramStart"/>
      <w:r>
        <w:rPr>
          <w:rFonts w:ascii="宋体" w:eastAsia="宋体" w:hAnsi="宋体" w:cs="宋体" w:hint="eastAsia"/>
          <w:sz w:val="24"/>
        </w:rPr>
        <w:t>象</w:t>
      </w:r>
      <w:proofErr w:type="gramEnd"/>
      <w:r>
        <w:rPr>
          <w:rFonts w:ascii="宋体" w:eastAsia="宋体" w:hAnsi="宋体" w:cs="宋体" w:hint="eastAsia"/>
          <w:sz w:val="24"/>
        </w:rPr>
        <w:t>的路径。湿地的形成与发展变化是一个动态变化的过程，认知地理事</w:t>
      </w:r>
      <w:proofErr w:type="gramStart"/>
      <w:r>
        <w:rPr>
          <w:rFonts w:ascii="宋体" w:eastAsia="宋体" w:hAnsi="宋体" w:cs="宋体" w:hint="eastAsia"/>
          <w:sz w:val="24"/>
        </w:rPr>
        <w:t>象</w:t>
      </w:r>
      <w:proofErr w:type="gramEnd"/>
      <w:r>
        <w:rPr>
          <w:rFonts w:ascii="宋体" w:eastAsia="宋体" w:hAnsi="宋体" w:cs="宋体" w:hint="eastAsia"/>
          <w:sz w:val="24"/>
        </w:rPr>
        <w:t>的正确路径关键是概念。因此从湿地的概念出发认识湿地的特点，建构湿地的形成原因，学生能对湿地的形成具有更加清晰和完整的认识。两位老师都讲解了湿地的概念，从不同类型的湿地图片感知教学，进一步归纳湿地的典型特征。学生在认识到湿地的特点后，结合具体情境分析湿地的形成原因，师生合作进一步完善湿地成因的思维过程。教学中注重概念教学，从概念中提取关键信息，建构问题分析的过程，能更好的培养学生综合思维能力，而不仅是浅层的、机械的记忆知识。</w:t>
      </w:r>
    </w:p>
    <w:p w14:paraId="0C474B15" w14:textId="77777777" w:rsidR="004467DA" w:rsidRDefault="00EC26B5">
      <w:pPr>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sz w:val="24"/>
        </w:rPr>
        <w:t>.</w:t>
      </w:r>
      <w:r>
        <w:rPr>
          <w:rFonts w:ascii="宋体" w:eastAsia="宋体" w:hAnsi="宋体" w:cs="宋体" w:hint="eastAsia"/>
          <w:sz w:val="24"/>
        </w:rPr>
        <w:t>学习目标的达成度。两位老师的课堂都设置了四条学习目标，一节课的容量相对较大，在预设学习目标时应结合教材内容与学情合理设置课时，安排学习内容。</w:t>
      </w:r>
    </w:p>
    <w:p w14:paraId="261823F2" w14:textId="77777777"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lastRenderedPageBreak/>
        <w:t>马婷学员评课</w:t>
      </w:r>
    </w:p>
    <w:p w14:paraId="0727C10D" w14:textId="48F125C2" w:rsidR="004467DA" w:rsidRDefault="00EC26B5">
      <w:pPr>
        <w:spacing w:line="360" w:lineRule="auto"/>
        <w:ind w:firstLineChars="200" w:firstLine="480"/>
        <w:rPr>
          <w:rFonts w:ascii="宋体" w:eastAsia="宋体" w:hAnsi="宋体" w:cs="宋体"/>
          <w:sz w:val="24"/>
        </w:rPr>
      </w:pPr>
      <w:bookmarkStart w:id="0" w:name="_Hlk86085941"/>
      <w:r>
        <w:rPr>
          <w:rFonts w:ascii="宋体" w:eastAsia="宋体" w:hAnsi="宋体" w:cs="宋体"/>
          <w:sz w:val="24"/>
        </w:rPr>
        <w:t>两堂课我所观察的维度都是学生学习，主要从评价任务与活动设计两个角度进行评课，观点如下：</w:t>
      </w:r>
      <w:r>
        <w:rPr>
          <w:rFonts w:ascii="宋体" w:eastAsia="宋体" w:hAnsi="宋体" w:cs="宋体"/>
          <w:sz w:val="24"/>
        </w:rPr>
        <w:br/>
      </w:r>
      <w:r w:rsidR="001250F0">
        <w:rPr>
          <w:rFonts w:ascii="宋体" w:eastAsia="宋体" w:hAnsi="宋体" w:cs="宋体"/>
          <w:sz w:val="24"/>
        </w:rPr>
        <w:t xml:space="preserve">    </w:t>
      </w:r>
      <w:r>
        <w:rPr>
          <w:rFonts w:ascii="宋体" w:eastAsia="宋体" w:hAnsi="宋体" w:cs="宋体"/>
          <w:sz w:val="24"/>
        </w:rPr>
        <w:t>1.评价任务设计：（1）刘老师和曾老师的评价任务中都有评价情境和评价任务，曾老师的有评价的标准，根据学生的表现情况能够比较明确的知道学生在解决问题时走到了哪里，在哪里遇到了问题。（2）曾老师预设了四个学习目标，学习目标1</w:t>
      </w:r>
      <w:r w:rsidR="001250F0">
        <w:rPr>
          <w:rFonts w:ascii="宋体" w:eastAsia="宋体" w:hAnsi="宋体" w:cs="宋体" w:hint="eastAsia"/>
          <w:sz w:val="24"/>
        </w:rPr>
        <w:t>、</w:t>
      </w:r>
      <w:r>
        <w:rPr>
          <w:rFonts w:ascii="宋体" w:eastAsia="宋体" w:hAnsi="宋体" w:cs="宋体"/>
          <w:sz w:val="24"/>
        </w:rPr>
        <w:t>2没有对应的评价任务。刘老师预设四个学习目标，每个学习目标都有对应的评价任务，学习目标可测量</w:t>
      </w:r>
      <w:r w:rsidR="001250F0">
        <w:rPr>
          <w:rFonts w:ascii="宋体" w:eastAsia="宋体" w:hAnsi="宋体" w:cs="宋体" w:hint="eastAsia"/>
          <w:sz w:val="24"/>
        </w:rPr>
        <w:t>、</w:t>
      </w:r>
      <w:r>
        <w:rPr>
          <w:rFonts w:ascii="宋体" w:eastAsia="宋体" w:hAnsi="宋体" w:cs="宋体"/>
          <w:sz w:val="24"/>
        </w:rPr>
        <w:t>可评价，且学习目标和评价任务难度层层深入。</w:t>
      </w:r>
      <w:r>
        <w:rPr>
          <w:rFonts w:ascii="宋体" w:eastAsia="宋体" w:hAnsi="宋体" w:cs="宋体"/>
          <w:sz w:val="24"/>
        </w:rPr>
        <w:br/>
      </w:r>
      <w:r w:rsidR="001250F0">
        <w:rPr>
          <w:rFonts w:ascii="宋体" w:eastAsia="宋体" w:hAnsi="宋体" w:cs="宋体"/>
          <w:sz w:val="24"/>
        </w:rPr>
        <w:t xml:space="preserve">    </w:t>
      </w:r>
      <w:r>
        <w:rPr>
          <w:rFonts w:ascii="宋体" w:eastAsia="宋体" w:hAnsi="宋体" w:cs="宋体"/>
          <w:sz w:val="24"/>
        </w:rPr>
        <w:t>2.学习活动设计：（1）刘老师</w:t>
      </w:r>
      <w:r w:rsidR="001250F0">
        <w:rPr>
          <w:rFonts w:ascii="宋体" w:eastAsia="宋体" w:hAnsi="宋体" w:cs="宋体" w:hint="eastAsia"/>
          <w:sz w:val="24"/>
        </w:rPr>
        <w:t>——</w:t>
      </w:r>
      <w:r>
        <w:rPr>
          <w:rFonts w:ascii="宋体" w:eastAsia="宋体" w:hAnsi="宋体" w:cs="宋体"/>
          <w:sz w:val="24"/>
        </w:rPr>
        <w:t>学习活动设计</w:t>
      </w:r>
      <w:r>
        <w:rPr>
          <w:rFonts w:ascii="宋体" w:eastAsia="宋体" w:hAnsi="宋体" w:cs="宋体" w:hint="eastAsia"/>
          <w:sz w:val="24"/>
        </w:rPr>
        <w:t>：</w:t>
      </w:r>
      <w:r>
        <w:rPr>
          <w:rFonts w:ascii="宋体" w:eastAsia="宋体" w:hAnsi="宋体" w:cs="宋体"/>
          <w:sz w:val="24"/>
        </w:rPr>
        <w:t>聚焦于一条线索一个主题一个人物，周忠伟和西溪湿地的故事，问题设置层层递进，让学生在同一个情境下层层深入的学习，符合学生的认知过程，</w:t>
      </w:r>
      <w:proofErr w:type="gramStart"/>
      <w:r>
        <w:rPr>
          <w:rFonts w:ascii="宋体" w:eastAsia="宋体" w:hAnsi="宋体" w:cs="宋体"/>
          <w:sz w:val="24"/>
        </w:rPr>
        <w:t>践行</w:t>
      </w:r>
      <w:proofErr w:type="gramEnd"/>
      <w:r>
        <w:rPr>
          <w:rFonts w:ascii="宋体" w:eastAsia="宋体" w:hAnsi="宋体" w:cs="宋体"/>
          <w:sz w:val="24"/>
        </w:rPr>
        <w:t>了深度学习理论。</w:t>
      </w:r>
      <w:r>
        <w:rPr>
          <w:rFonts w:ascii="宋体" w:hAnsi="宋体" w:cs="宋体" w:hint="eastAsia"/>
          <w:sz w:val="24"/>
        </w:rPr>
        <w:t>学习</w:t>
      </w:r>
      <w:r>
        <w:rPr>
          <w:rFonts w:ascii="宋体" w:eastAsia="宋体" w:hAnsi="宋体" w:cs="宋体"/>
          <w:sz w:val="24"/>
        </w:rPr>
        <w:t>活动安排：学生在活动中首先有独立探究的时间，给学生自己获取解读地理信息的时间，在形成自己的认知和观点后再进行小组活动交流，这样的合作探究更</w:t>
      </w:r>
      <w:r>
        <w:rPr>
          <w:rFonts w:ascii="宋体" w:eastAsia="宋体" w:hAnsi="宋体" w:cs="宋体" w:hint="eastAsia"/>
          <w:sz w:val="24"/>
        </w:rPr>
        <w:t>具</w:t>
      </w:r>
      <w:r>
        <w:rPr>
          <w:rFonts w:ascii="宋体" w:eastAsia="宋体" w:hAnsi="宋体" w:cs="宋体"/>
          <w:sz w:val="24"/>
        </w:rPr>
        <w:t>有效</w:t>
      </w:r>
      <w:r>
        <w:rPr>
          <w:rFonts w:ascii="宋体" w:eastAsia="宋体" w:hAnsi="宋体" w:cs="宋体" w:hint="eastAsia"/>
          <w:sz w:val="24"/>
        </w:rPr>
        <w:t>性</w:t>
      </w:r>
      <w:r>
        <w:rPr>
          <w:rFonts w:ascii="宋体" w:eastAsia="宋体" w:hAnsi="宋体" w:cs="宋体"/>
          <w:sz w:val="24"/>
        </w:rPr>
        <w:t>。</w:t>
      </w:r>
    </w:p>
    <w:p w14:paraId="1B25C3CD" w14:textId="66746570" w:rsidR="004467DA" w:rsidRDefault="00EC26B5">
      <w:pPr>
        <w:spacing w:line="360" w:lineRule="auto"/>
        <w:rPr>
          <w:rFonts w:ascii="宋体" w:hAnsi="宋体" w:cs="宋体"/>
          <w:sz w:val="24"/>
        </w:rPr>
      </w:pPr>
      <w:r>
        <w:rPr>
          <w:rFonts w:ascii="宋体" w:eastAsia="宋体" w:hAnsi="宋体" w:cs="宋体"/>
          <w:sz w:val="24"/>
        </w:rPr>
        <w:t>知识体系构建：根据一条线索逐步展开构建知识体系框架，</w:t>
      </w:r>
      <w:r>
        <w:rPr>
          <w:rFonts w:ascii="宋体" w:hAnsi="宋体" w:cs="宋体" w:hint="eastAsia"/>
          <w:sz w:val="24"/>
        </w:rPr>
        <w:t>最终形成本课时的知识体系。学生参与度：学生在合作探究和上台展示上都表现出比较高的积极性，本堂课学生参与度高，更多的展现了学生“学”的状态，但在教师展示了参考答案后，留给学生自主订正的时间较少，学生一些错误的思维可能得不到及时纠正。</w:t>
      </w:r>
    </w:p>
    <w:p w14:paraId="12D54C2B" w14:textId="77777777" w:rsidR="004467DA" w:rsidRDefault="00EC26B5">
      <w:pPr>
        <w:spacing w:line="360" w:lineRule="auto"/>
        <w:rPr>
          <w:rFonts w:ascii="宋体" w:hAnsi="宋体" w:cs="宋体"/>
          <w:sz w:val="24"/>
        </w:rPr>
      </w:pPr>
      <w:r>
        <w:rPr>
          <w:rFonts w:ascii="宋体" w:hAnsi="宋体" w:cs="宋体" w:hint="eastAsia"/>
          <w:sz w:val="24"/>
        </w:rPr>
        <w:t>（2）曾老师：学习活动设计：整节课活动设计依据三江平原的湿地展开，但在学习活动后都设置了对点训练，对点训练选取的情境有所变化，在一节课有限的容量</w:t>
      </w:r>
      <w:proofErr w:type="gramStart"/>
      <w:r>
        <w:rPr>
          <w:rFonts w:ascii="宋体" w:hAnsi="宋体" w:cs="宋体" w:hint="eastAsia"/>
          <w:sz w:val="24"/>
        </w:rPr>
        <w:t>内问题</w:t>
      </w:r>
      <w:proofErr w:type="gramEnd"/>
      <w:r>
        <w:rPr>
          <w:rFonts w:ascii="宋体" w:hAnsi="宋体" w:cs="宋体" w:hint="eastAsia"/>
          <w:sz w:val="24"/>
        </w:rPr>
        <w:t>情境的频繁变化是否影响学生进入深度学习的状态。在湿地生态效益的讲解上，曾老师类比了森林的生态效益，但更多的不应该只是从森林的生态效益内容的本身出发，而是应该从哪些方面评价森林生态效益出发。学生关注度：曾老师对学生关注度较高，发现学生阅读材料的过程中有不好的习惯，及时提醒要圈点勾画。知识体系构建：曾老师在引导学生进行知识体系框架构建时，包括来水多，去水少两个方面，然后又和水循环环节进行联系，和自然要素的地气水土生进行联系，三个框架之间没有很好的联系起来，学生知识体系没有构建起来，所以展示的答题存在比较零散的状况。</w:t>
      </w:r>
    </w:p>
    <w:bookmarkEnd w:id="0"/>
    <w:p w14:paraId="06EA6731" w14:textId="77777777" w:rsidR="00E053B8" w:rsidRDefault="00E053B8">
      <w:pPr>
        <w:jc w:val="center"/>
        <w:rPr>
          <w:rFonts w:asciiTheme="minorEastAsia" w:hAnsiTheme="minorEastAsia"/>
          <w:b/>
          <w:bCs/>
          <w:sz w:val="28"/>
          <w:szCs w:val="36"/>
        </w:rPr>
      </w:pPr>
    </w:p>
    <w:p w14:paraId="1BD7C60B" w14:textId="7F4EA3AF"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lastRenderedPageBreak/>
        <w:t>杨鸿麟学员评课</w:t>
      </w:r>
    </w:p>
    <w:p w14:paraId="3FD56538"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本次活动两节课主要关注的是教学情境，现将对两节课的评析如下：</w:t>
      </w:r>
    </w:p>
    <w:p w14:paraId="7898EB49" w14:textId="77777777" w:rsidR="004467DA" w:rsidRPr="001250F0" w:rsidRDefault="00EC26B5" w:rsidP="001250F0">
      <w:pPr>
        <w:spacing w:line="360" w:lineRule="auto"/>
        <w:ind w:firstLineChars="200" w:firstLine="482"/>
        <w:jc w:val="left"/>
        <w:rPr>
          <w:rFonts w:ascii="宋体" w:hAnsi="宋体" w:cs="宋体"/>
          <w:b/>
          <w:bCs/>
          <w:sz w:val="24"/>
        </w:rPr>
      </w:pPr>
      <w:r w:rsidRPr="001250F0">
        <w:rPr>
          <w:rFonts w:ascii="宋体" w:hAnsi="宋体" w:cs="宋体" w:hint="eastAsia"/>
          <w:b/>
          <w:bCs/>
          <w:sz w:val="24"/>
        </w:rPr>
        <w:t>优点：</w:t>
      </w:r>
    </w:p>
    <w:p w14:paraId="1D873679"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1.教学情境主要可以分为两大类，一类是生活实践情境，另一类是学习探究情境。本次活动的两节课两位老师选择的都是生活实践情境，能让学生通过情境解决生活中的实际问题，学习对生活有用的地理。</w:t>
      </w:r>
    </w:p>
    <w:p w14:paraId="6741899C"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2.采用主题式的情境教学，课堂的探究活动也围绕着一个真实情境展开，使教学内容具有连贯性。</w:t>
      </w:r>
    </w:p>
    <w:p w14:paraId="584914B7" w14:textId="77777777" w:rsidR="004467DA" w:rsidRPr="001250F0" w:rsidRDefault="00EC26B5" w:rsidP="001250F0">
      <w:pPr>
        <w:spacing w:line="360" w:lineRule="auto"/>
        <w:ind w:firstLineChars="200" w:firstLine="482"/>
        <w:jc w:val="left"/>
        <w:rPr>
          <w:rFonts w:ascii="宋体" w:hAnsi="宋体" w:cs="宋体"/>
          <w:b/>
          <w:bCs/>
          <w:sz w:val="24"/>
        </w:rPr>
      </w:pPr>
      <w:r w:rsidRPr="001250F0">
        <w:rPr>
          <w:rFonts w:ascii="宋体" w:hAnsi="宋体" w:cs="宋体" w:hint="eastAsia"/>
          <w:b/>
          <w:bCs/>
          <w:sz w:val="24"/>
        </w:rPr>
        <w:t>建议：</w:t>
      </w:r>
    </w:p>
    <w:p w14:paraId="06AC91AB"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1.情境材料有文字、图片和视频等形式，尤其是视频材料在使用时，如果是为了营造教学氛围可以在上课之前播放，但若是用在教学过程中，需要学生从视频中寻找答案，建议提前抛出问题再播放视频，学生</w:t>
      </w:r>
      <w:proofErr w:type="gramStart"/>
      <w:r>
        <w:rPr>
          <w:rFonts w:ascii="宋体" w:hAnsi="宋体" w:cs="宋体" w:hint="eastAsia"/>
          <w:sz w:val="24"/>
        </w:rPr>
        <w:t>能带着</w:t>
      </w:r>
      <w:proofErr w:type="gramEnd"/>
      <w:r>
        <w:rPr>
          <w:rFonts w:ascii="宋体" w:hAnsi="宋体" w:cs="宋体" w:hint="eastAsia"/>
          <w:sz w:val="24"/>
        </w:rPr>
        <w:t>问题看视频，边看边思考。</w:t>
      </w:r>
    </w:p>
    <w:p w14:paraId="255CF0CA"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2.问题情境数量的设置，如果太少，难以使学生全面了解本堂课所学内容，但是情境数量多或者复杂，则课堂教学时间有限难以逐一分析。所以在问题情境应体现学习逻辑突出教学重点。</w:t>
      </w:r>
    </w:p>
    <w:p w14:paraId="798E3A8A" w14:textId="77777777" w:rsidR="004467DA" w:rsidRDefault="004467DA">
      <w:pPr>
        <w:spacing w:line="360" w:lineRule="auto"/>
        <w:rPr>
          <w:rFonts w:ascii="宋体" w:hAnsi="宋体" w:cs="宋体"/>
          <w:sz w:val="24"/>
        </w:rPr>
      </w:pPr>
    </w:p>
    <w:p w14:paraId="6068B312" w14:textId="77777777"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t>罗丹学员评课</w:t>
      </w:r>
    </w:p>
    <w:p w14:paraId="59CB8ECE" w14:textId="77777777" w:rsidR="001250F0" w:rsidRDefault="001250F0">
      <w:pPr>
        <w:spacing w:line="360" w:lineRule="auto"/>
        <w:ind w:firstLineChars="200" w:firstLine="480"/>
        <w:jc w:val="left"/>
        <w:rPr>
          <w:rFonts w:ascii="宋体" w:hAnsi="宋体" w:cs="宋体"/>
          <w:sz w:val="24"/>
        </w:rPr>
      </w:pPr>
      <w:r>
        <w:rPr>
          <w:rFonts w:ascii="宋体" w:hAnsi="宋体" w:cs="宋体"/>
          <w:sz w:val="24"/>
        </w:rPr>
        <w:t>主要从教学素材的选取和教学设计上评价：</w:t>
      </w:r>
    </w:p>
    <w:p w14:paraId="2BAAABF5" w14:textId="01804912" w:rsidR="004467DA" w:rsidRPr="001250F0" w:rsidRDefault="001250F0">
      <w:pPr>
        <w:spacing w:line="360" w:lineRule="auto"/>
        <w:ind w:firstLineChars="200" w:firstLine="482"/>
        <w:jc w:val="left"/>
        <w:rPr>
          <w:rFonts w:ascii="宋体" w:hAnsi="宋体" w:cs="宋体"/>
          <w:b/>
          <w:bCs/>
          <w:sz w:val="24"/>
        </w:rPr>
      </w:pPr>
      <w:r w:rsidRPr="001250F0">
        <w:rPr>
          <w:rFonts w:ascii="宋体" w:hAnsi="宋体" w:cs="宋体" w:hint="eastAsia"/>
          <w:b/>
          <w:bCs/>
          <w:sz w:val="24"/>
        </w:rPr>
        <w:t>第一堂课——</w:t>
      </w:r>
      <w:r w:rsidRPr="001250F0">
        <w:rPr>
          <w:rFonts w:ascii="宋体" w:hAnsi="宋体" w:cs="宋体"/>
          <w:b/>
          <w:bCs/>
          <w:sz w:val="24"/>
        </w:rPr>
        <w:t xml:space="preserve"> </w:t>
      </w:r>
    </w:p>
    <w:p w14:paraId="4D93977E" w14:textId="10CC8923" w:rsidR="004467DA" w:rsidRDefault="00EC26B5">
      <w:pPr>
        <w:spacing w:line="360" w:lineRule="auto"/>
        <w:ind w:firstLineChars="200" w:firstLine="480"/>
        <w:jc w:val="left"/>
        <w:rPr>
          <w:rFonts w:ascii="宋体" w:hAnsi="宋体" w:cs="宋体"/>
          <w:sz w:val="24"/>
        </w:rPr>
      </w:pPr>
      <w:r>
        <w:rPr>
          <w:rFonts w:ascii="宋体" w:hAnsi="宋体" w:cs="宋体"/>
          <w:sz w:val="24"/>
        </w:rPr>
        <w:t>1</w:t>
      </w:r>
      <w:r w:rsidR="001250F0">
        <w:rPr>
          <w:rFonts w:ascii="宋体" w:hAnsi="宋体" w:cs="宋体" w:hint="eastAsia"/>
          <w:sz w:val="24"/>
        </w:rPr>
        <w:t>.</w:t>
      </w:r>
      <w:r>
        <w:rPr>
          <w:rFonts w:ascii="宋体" w:hAnsi="宋体" w:cs="宋体"/>
          <w:sz w:val="24"/>
        </w:rPr>
        <w:t>这堂</w:t>
      </w:r>
      <w:proofErr w:type="gramStart"/>
      <w:r>
        <w:rPr>
          <w:rFonts w:ascii="宋体" w:hAnsi="宋体" w:cs="宋体"/>
          <w:sz w:val="24"/>
        </w:rPr>
        <w:t>课整个</w:t>
      </w:r>
      <w:proofErr w:type="gramEnd"/>
      <w:r>
        <w:rPr>
          <w:rFonts w:ascii="宋体" w:hAnsi="宋体" w:cs="宋体"/>
          <w:sz w:val="24"/>
        </w:rPr>
        <w:t>下来是完整的，基本的内容也已经完成。但是本堂</w:t>
      </w:r>
      <w:proofErr w:type="gramStart"/>
      <w:r>
        <w:rPr>
          <w:rFonts w:ascii="宋体" w:hAnsi="宋体" w:cs="宋体"/>
          <w:sz w:val="24"/>
        </w:rPr>
        <w:t>课比较形聚</w:t>
      </w:r>
      <w:proofErr w:type="gramEnd"/>
      <w:r>
        <w:rPr>
          <w:rFonts w:ascii="宋体" w:hAnsi="宋体" w:cs="宋体"/>
          <w:sz w:val="24"/>
        </w:rPr>
        <w:t>神散。在课前准备这部分讲了7分钟，前面这部分可以不用把生态环境效益提上去，学生根本没有接触到本堂课的内容，就直接回答生态效益，空想，不符合学生思维的逻辑性和进阶性。</w:t>
      </w:r>
    </w:p>
    <w:p w14:paraId="32278D2C" w14:textId="65FEF20C" w:rsidR="004467DA" w:rsidRDefault="00EC26B5">
      <w:pPr>
        <w:spacing w:line="360" w:lineRule="auto"/>
        <w:ind w:firstLineChars="200" w:firstLine="480"/>
        <w:jc w:val="left"/>
        <w:rPr>
          <w:rFonts w:ascii="宋体" w:hAnsi="宋体" w:cs="宋体"/>
          <w:sz w:val="24"/>
        </w:rPr>
      </w:pPr>
      <w:r>
        <w:rPr>
          <w:rFonts w:ascii="宋体" w:hAnsi="宋体" w:cs="宋体"/>
          <w:sz w:val="24"/>
        </w:rPr>
        <w:t>2</w:t>
      </w:r>
      <w:r w:rsidR="001250F0">
        <w:rPr>
          <w:rFonts w:ascii="宋体" w:hAnsi="宋体" w:cs="宋体" w:hint="eastAsia"/>
          <w:sz w:val="24"/>
        </w:rPr>
        <w:t>.</w:t>
      </w:r>
      <w:r>
        <w:rPr>
          <w:rFonts w:ascii="宋体" w:hAnsi="宋体" w:cs="宋体"/>
          <w:sz w:val="24"/>
        </w:rPr>
        <w:t>在教学设计的细节上，没有注意到知识的迁移与提炼。在结合水循环的环节和湿地的来水与去水的问题，没有体现出水量平衡，从而没有能够用这一类知识的原理来进行知识的迁移。</w:t>
      </w:r>
    </w:p>
    <w:p w14:paraId="325FA701" w14:textId="54B7ABAB" w:rsidR="004467DA" w:rsidRDefault="00EC26B5">
      <w:pPr>
        <w:spacing w:line="360" w:lineRule="auto"/>
        <w:ind w:firstLineChars="200" w:firstLine="480"/>
        <w:jc w:val="left"/>
        <w:rPr>
          <w:rFonts w:ascii="宋体" w:hAnsi="宋体" w:cs="宋体"/>
          <w:sz w:val="24"/>
        </w:rPr>
      </w:pPr>
      <w:r>
        <w:rPr>
          <w:rFonts w:ascii="宋体" w:hAnsi="宋体" w:cs="宋体"/>
          <w:sz w:val="24"/>
        </w:rPr>
        <w:t>3</w:t>
      </w:r>
      <w:r w:rsidR="001250F0">
        <w:rPr>
          <w:rFonts w:ascii="宋体" w:hAnsi="宋体" w:cs="宋体" w:hint="eastAsia"/>
          <w:sz w:val="24"/>
        </w:rPr>
        <w:t>.</w:t>
      </w:r>
      <w:proofErr w:type="gramStart"/>
      <w:r>
        <w:rPr>
          <w:rFonts w:ascii="宋体" w:hAnsi="宋体" w:cs="宋体"/>
          <w:sz w:val="24"/>
        </w:rPr>
        <w:t>在学案</w:t>
      </w:r>
      <w:proofErr w:type="gramEnd"/>
      <w:r>
        <w:rPr>
          <w:rFonts w:ascii="宋体" w:hAnsi="宋体" w:cs="宋体"/>
          <w:sz w:val="24"/>
        </w:rPr>
        <w:t>上图的选取中，没有图名，也没有经纬网，如果加上，可以更好。</w:t>
      </w:r>
    </w:p>
    <w:p w14:paraId="6472BA8D" w14:textId="7D032431" w:rsidR="001250F0" w:rsidRPr="001250F0" w:rsidRDefault="001250F0">
      <w:pPr>
        <w:spacing w:line="360" w:lineRule="auto"/>
        <w:ind w:firstLineChars="200" w:firstLine="482"/>
        <w:jc w:val="left"/>
        <w:rPr>
          <w:rFonts w:ascii="宋体" w:hAnsi="宋体" w:cs="宋体"/>
          <w:b/>
          <w:bCs/>
          <w:sz w:val="24"/>
        </w:rPr>
      </w:pPr>
      <w:r w:rsidRPr="001250F0">
        <w:rPr>
          <w:rFonts w:ascii="宋体" w:hAnsi="宋体" w:cs="宋体" w:hint="eastAsia"/>
          <w:b/>
          <w:bCs/>
          <w:sz w:val="24"/>
        </w:rPr>
        <w:t>第二堂课——</w:t>
      </w:r>
    </w:p>
    <w:p w14:paraId="1A9698EC" w14:textId="2541B2BD" w:rsidR="004467DA" w:rsidRDefault="00EC26B5">
      <w:pPr>
        <w:spacing w:line="360" w:lineRule="auto"/>
        <w:ind w:firstLineChars="200" w:firstLine="480"/>
        <w:jc w:val="left"/>
        <w:rPr>
          <w:rFonts w:ascii="宋体" w:hAnsi="宋体" w:cs="宋体"/>
          <w:sz w:val="24"/>
        </w:rPr>
      </w:pPr>
      <w:r>
        <w:rPr>
          <w:rFonts w:ascii="宋体" w:hAnsi="宋体" w:cs="宋体"/>
          <w:sz w:val="24"/>
        </w:rPr>
        <w:lastRenderedPageBreak/>
        <w:t>本堂课整体以诗意般的意境进入，</w:t>
      </w:r>
      <w:proofErr w:type="gramStart"/>
      <w:r>
        <w:rPr>
          <w:rFonts w:ascii="宋体" w:hAnsi="宋体" w:cs="宋体"/>
          <w:sz w:val="24"/>
        </w:rPr>
        <w:t>一</w:t>
      </w:r>
      <w:proofErr w:type="gramEnd"/>
      <w:r>
        <w:rPr>
          <w:rFonts w:ascii="宋体" w:hAnsi="宋体" w:cs="宋体"/>
          <w:sz w:val="24"/>
        </w:rPr>
        <w:t>开课就吸引住了学生的要求，但由于教学内容过多，所以并没有形成完整的课堂。</w:t>
      </w:r>
    </w:p>
    <w:p w14:paraId="1E755B1F" w14:textId="0D30B2B4" w:rsidR="004467DA" w:rsidRDefault="00EC26B5">
      <w:pPr>
        <w:spacing w:line="360" w:lineRule="auto"/>
        <w:ind w:firstLineChars="200" w:firstLine="480"/>
        <w:jc w:val="left"/>
        <w:rPr>
          <w:rFonts w:ascii="宋体" w:hAnsi="宋体" w:cs="宋体"/>
          <w:sz w:val="24"/>
        </w:rPr>
      </w:pPr>
      <w:r>
        <w:rPr>
          <w:rFonts w:ascii="宋体" w:hAnsi="宋体" w:cs="宋体"/>
          <w:sz w:val="24"/>
        </w:rPr>
        <w:t>1</w:t>
      </w:r>
      <w:r w:rsidR="001250F0">
        <w:rPr>
          <w:rFonts w:ascii="宋体" w:hAnsi="宋体" w:cs="宋体" w:hint="eastAsia"/>
          <w:sz w:val="24"/>
        </w:rPr>
        <w:t>.</w:t>
      </w:r>
      <w:r>
        <w:rPr>
          <w:rFonts w:ascii="宋体" w:hAnsi="宋体" w:cs="宋体"/>
          <w:sz w:val="24"/>
        </w:rPr>
        <w:t>本堂课设计得很好，以一个人的故事贯穿整堂课，并且让人仿佛置身湿地，情感教育到位。</w:t>
      </w:r>
    </w:p>
    <w:p w14:paraId="17356F62" w14:textId="78A13BF9" w:rsidR="004467DA" w:rsidRDefault="00EC26B5">
      <w:pPr>
        <w:spacing w:line="360" w:lineRule="auto"/>
        <w:ind w:firstLineChars="200" w:firstLine="480"/>
        <w:jc w:val="left"/>
        <w:rPr>
          <w:rFonts w:ascii="宋体" w:hAnsi="宋体" w:cs="宋体"/>
          <w:sz w:val="24"/>
        </w:rPr>
      </w:pPr>
      <w:r>
        <w:rPr>
          <w:rFonts w:ascii="宋体" w:hAnsi="宋体" w:cs="宋体"/>
          <w:sz w:val="24"/>
        </w:rPr>
        <w:t>2</w:t>
      </w:r>
      <w:r w:rsidR="001250F0">
        <w:rPr>
          <w:rFonts w:ascii="宋体" w:hAnsi="宋体" w:cs="宋体" w:hint="eastAsia"/>
          <w:sz w:val="24"/>
        </w:rPr>
        <w:t>.</w:t>
      </w:r>
      <w:r>
        <w:rPr>
          <w:rFonts w:ascii="宋体" w:hAnsi="宋体" w:cs="宋体"/>
          <w:sz w:val="24"/>
        </w:rPr>
        <w:t>在知识</w:t>
      </w:r>
      <w:proofErr w:type="gramStart"/>
      <w:r>
        <w:rPr>
          <w:rFonts w:ascii="宋体" w:hAnsi="宋体" w:cs="宋体"/>
          <w:sz w:val="24"/>
        </w:rPr>
        <w:t>点学习</w:t>
      </w:r>
      <w:proofErr w:type="gramEnd"/>
      <w:r>
        <w:rPr>
          <w:rFonts w:ascii="宋体" w:hAnsi="宋体" w:cs="宋体"/>
          <w:sz w:val="24"/>
        </w:rPr>
        <w:t>完毕以后，老师也注意到了知识框架的精炼与总结，帮助学生形成思维模型，训练了学生的思维。</w:t>
      </w:r>
    </w:p>
    <w:p w14:paraId="77FEC223" w14:textId="41CB00C1" w:rsidR="004467DA" w:rsidRDefault="00EC26B5">
      <w:pPr>
        <w:spacing w:line="360" w:lineRule="auto"/>
        <w:ind w:firstLineChars="200" w:firstLine="480"/>
        <w:jc w:val="left"/>
        <w:rPr>
          <w:rFonts w:ascii="宋体" w:hAnsi="宋体" w:cs="宋体"/>
          <w:sz w:val="24"/>
        </w:rPr>
      </w:pPr>
      <w:r>
        <w:rPr>
          <w:rFonts w:ascii="宋体" w:hAnsi="宋体" w:cs="宋体"/>
          <w:sz w:val="24"/>
        </w:rPr>
        <w:t>3</w:t>
      </w:r>
      <w:r w:rsidR="001250F0">
        <w:rPr>
          <w:rFonts w:ascii="宋体" w:hAnsi="宋体" w:cs="宋体" w:hint="eastAsia"/>
          <w:sz w:val="24"/>
        </w:rPr>
        <w:t>.</w:t>
      </w:r>
      <w:r>
        <w:rPr>
          <w:rFonts w:ascii="宋体" w:hAnsi="宋体" w:cs="宋体"/>
          <w:sz w:val="24"/>
        </w:rPr>
        <w:t>整堂</w:t>
      </w:r>
      <w:proofErr w:type="gramStart"/>
      <w:r>
        <w:rPr>
          <w:rFonts w:ascii="宋体" w:hAnsi="宋体" w:cs="宋体"/>
          <w:sz w:val="24"/>
        </w:rPr>
        <w:t>课由于</w:t>
      </w:r>
      <w:proofErr w:type="gramEnd"/>
      <w:r>
        <w:rPr>
          <w:rFonts w:ascii="宋体" w:hAnsi="宋体" w:cs="宋体"/>
          <w:sz w:val="24"/>
        </w:rPr>
        <w:t>选取了优秀的教学素材，紧密的设计，课堂氛围也是很到位的。</w:t>
      </w:r>
    </w:p>
    <w:p w14:paraId="036ABA1F" w14:textId="77777777" w:rsidR="004467DA" w:rsidRDefault="004467DA">
      <w:pPr>
        <w:spacing w:line="360" w:lineRule="auto"/>
        <w:ind w:firstLineChars="200" w:firstLine="480"/>
        <w:jc w:val="left"/>
        <w:rPr>
          <w:rFonts w:ascii="宋体" w:hAnsi="宋体" w:cs="宋体"/>
          <w:sz w:val="24"/>
        </w:rPr>
      </w:pPr>
    </w:p>
    <w:p w14:paraId="3072DF0D" w14:textId="77777777" w:rsidR="004467DA" w:rsidRDefault="00EC26B5">
      <w:pPr>
        <w:jc w:val="center"/>
        <w:rPr>
          <w:rFonts w:asciiTheme="minorEastAsia" w:hAnsiTheme="minorEastAsia"/>
          <w:b/>
          <w:bCs/>
          <w:sz w:val="28"/>
          <w:szCs w:val="36"/>
        </w:rPr>
      </w:pPr>
      <w:proofErr w:type="gramStart"/>
      <w:r>
        <w:rPr>
          <w:rFonts w:asciiTheme="minorEastAsia" w:hAnsiTheme="minorEastAsia" w:hint="eastAsia"/>
          <w:b/>
          <w:bCs/>
          <w:sz w:val="28"/>
          <w:szCs w:val="36"/>
        </w:rPr>
        <w:t>何博汶学员</w:t>
      </w:r>
      <w:proofErr w:type="gramEnd"/>
      <w:r>
        <w:rPr>
          <w:rFonts w:asciiTheme="minorEastAsia" w:hAnsiTheme="minorEastAsia" w:hint="eastAsia"/>
          <w:b/>
          <w:bCs/>
          <w:sz w:val="28"/>
          <w:szCs w:val="36"/>
        </w:rPr>
        <w:t>评课</w:t>
      </w:r>
    </w:p>
    <w:p w14:paraId="2921A2BC" w14:textId="77777777" w:rsidR="000658A3" w:rsidRPr="000658A3" w:rsidRDefault="00EC26B5">
      <w:pPr>
        <w:spacing w:line="360" w:lineRule="auto"/>
        <w:ind w:firstLineChars="200" w:firstLine="482"/>
        <w:jc w:val="left"/>
        <w:rPr>
          <w:rFonts w:ascii="宋体" w:hAnsi="宋体" w:cs="宋体"/>
          <w:b/>
          <w:bCs/>
          <w:sz w:val="24"/>
        </w:rPr>
      </w:pPr>
      <w:r w:rsidRPr="000658A3">
        <w:rPr>
          <w:rFonts w:ascii="宋体" w:hAnsi="宋体" w:cs="宋体" w:hint="eastAsia"/>
          <w:b/>
          <w:bCs/>
          <w:sz w:val="24"/>
        </w:rPr>
        <w:t>优点：</w:t>
      </w:r>
    </w:p>
    <w:p w14:paraId="41E3BA82" w14:textId="3D4F5FF9" w:rsidR="004467DA" w:rsidRDefault="00EC26B5">
      <w:pPr>
        <w:spacing w:line="360" w:lineRule="auto"/>
        <w:ind w:firstLineChars="200" w:firstLine="480"/>
        <w:jc w:val="left"/>
        <w:rPr>
          <w:rFonts w:ascii="宋体" w:hAnsi="宋体" w:cs="宋体"/>
          <w:sz w:val="24"/>
        </w:rPr>
      </w:pPr>
      <w:r>
        <w:rPr>
          <w:rFonts w:ascii="宋体" w:hAnsi="宋体" w:cs="宋体"/>
          <w:sz w:val="24"/>
        </w:rPr>
        <w:t>1.</w:t>
      </w:r>
      <w:r>
        <w:rPr>
          <w:rFonts w:ascii="宋体" w:hAnsi="宋体" w:cs="宋体" w:hint="eastAsia"/>
          <w:sz w:val="24"/>
        </w:rPr>
        <w:t>《湿地的开发与保护》作为区域生态环境建设的重要组成部分，是人教版必修三第二章内容的补充和延续，对学生养成分析环境问题的能力有着重要的导向作用。但湿地类型多样，地理环境的内部差异性显著，湿地的环境问题错综复杂，整体式的推进教学难以让学生产生真正的情感体验，难以唤醒真正意义的学习。所以，两位老师的教学设计分别采用以东北三江平原和杭州西湖西溪湿地为例的主题式情景教学，小中见大地学习湿地开发与保护核心内容。</w:t>
      </w:r>
    </w:p>
    <w:p w14:paraId="5876DD53" w14:textId="0A75BEB8"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教学设计层次清晰，逻辑分明，两位老师都遵循湿地所处区域特征——湿地生态环境价值——湿地环境问题及成因——湿地环境问题对周边地理环境的影响的基本线索，层层递进，符合学生认知规律。</w:t>
      </w:r>
    </w:p>
    <w:p w14:paraId="092266F7" w14:textId="77777777" w:rsidR="000658A3" w:rsidRPr="000658A3" w:rsidRDefault="00EC26B5">
      <w:pPr>
        <w:spacing w:line="360" w:lineRule="auto"/>
        <w:ind w:firstLineChars="200" w:firstLine="482"/>
        <w:jc w:val="left"/>
        <w:rPr>
          <w:rFonts w:ascii="宋体" w:hAnsi="宋体" w:cs="宋体"/>
          <w:b/>
          <w:bCs/>
          <w:sz w:val="24"/>
        </w:rPr>
      </w:pPr>
      <w:r w:rsidRPr="000658A3">
        <w:rPr>
          <w:rFonts w:ascii="宋体" w:hAnsi="宋体" w:cs="宋体" w:hint="eastAsia"/>
          <w:b/>
          <w:bCs/>
          <w:sz w:val="24"/>
        </w:rPr>
        <w:t>建议：</w:t>
      </w:r>
    </w:p>
    <w:p w14:paraId="631599A8" w14:textId="07D4D180"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学习目标和评价任务需优化，两位老师的第一个学习目标均是说出</w:t>
      </w:r>
      <w:bookmarkStart w:id="1" w:name="_Hlk85979525"/>
      <w:r>
        <w:rPr>
          <w:rFonts w:ascii="宋体" w:hAnsi="宋体" w:cs="宋体" w:hint="eastAsia"/>
          <w:sz w:val="24"/>
        </w:rPr>
        <w:t>湿地的含义和生态价值</w:t>
      </w:r>
      <w:bookmarkEnd w:id="1"/>
      <w:r>
        <w:rPr>
          <w:rFonts w:ascii="宋体" w:hAnsi="宋体" w:cs="宋体" w:hint="eastAsia"/>
          <w:sz w:val="24"/>
        </w:rPr>
        <w:t>，这样的目标是否有效？评价任务方面，两位老师均没有展示评价量规，无法衡量学生目标达成情况。曾老师的评价任务选择了课堂探究问题的迁移运用，虽有利于学生多视角掌握核心知识，但破坏了整节课情景线索，评价任务又成为了学生知识体系构建过程中的新问题。</w:t>
      </w:r>
    </w:p>
    <w:p w14:paraId="4EB4C06F" w14:textId="62225A8E"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思维</w:t>
      </w:r>
      <w:proofErr w:type="gramStart"/>
      <w:r>
        <w:rPr>
          <w:rFonts w:ascii="宋体" w:hAnsi="宋体" w:cs="宋体" w:hint="eastAsia"/>
          <w:sz w:val="24"/>
        </w:rPr>
        <w:t>构建需</w:t>
      </w:r>
      <w:proofErr w:type="gramEnd"/>
      <w:r>
        <w:rPr>
          <w:rFonts w:ascii="宋体" w:hAnsi="宋体" w:cs="宋体" w:hint="eastAsia"/>
          <w:sz w:val="24"/>
        </w:rPr>
        <w:t>强化，两位老师都是基于湿地核心概念即“来水多，去水少”，结合水循环原理，来分析区域自然地理环境特征与湿地形成原因的相互关系，而实质就是水平衡原理的建构和运用。曾老师利用“上天无路、入地无门、无法奔前程”的漫画来展示湿地的成因，没有点出“收入大于支出”这一水平衡原理核</w:t>
      </w:r>
      <w:r>
        <w:rPr>
          <w:rFonts w:ascii="宋体" w:hAnsi="宋体" w:cs="宋体" w:hint="eastAsia"/>
          <w:sz w:val="24"/>
        </w:rPr>
        <w:lastRenderedPageBreak/>
        <w:t>心要点，因而没有建构起知识框架。刘老师引导学生建立了本节</w:t>
      </w:r>
      <w:proofErr w:type="gramStart"/>
      <w:r>
        <w:rPr>
          <w:rFonts w:ascii="宋体" w:hAnsi="宋体" w:cs="宋体" w:hint="eastAsia"/>
          <w:sz w:val="24"/>
        </w:rPr>
        <w:t>课完成</w:t>
      </w:r>
      <w:proofErr w:type="gramEnd"/>
      <w:r>
        <w:rPr>
          <w:rFonts w:ascii="宋体" w:hAnsi="宋体" w:cs="宋体" w:hint="eastAsia"/>
          <w:sz w:val="24"/>
        </w:rPr>
        <w:t>的知识框架，但问题很零散，最后可以让学生去归纳整理本节课的知识逻辑，也就是思维建模，更好的达到知识的迁移与运用。</w:t>
      </w:r>
    </w:p>
    <w:p w14:paraId="07474C94" w14:textId="77777777" w:rsidR="004467DA" w:rsidRDefault="004467DA">
      <w:pPr>
        <w:spacing w:line="360" w:lineRule="auto"/>
        <w:ind w:firstLineChars="200" w:firstLine="480"/>
        <w:jc w:val="left"/>
        <w:rPr>
          <w:rFonts w:ascii="宋体" w:hAnsi="宋体" w:cs="宋体"/>
          <w:sz w:val="24"/>
        </w:rPr>
      </w:pPr>
    </w:p>
    <w:p w14:paraId="55516C9B" w14:textId="77777777"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t>雷涛学员评课</w:t>
      </w:r>
    </w:p>
    <w:p w14:paraId="2FC061E8"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本次课堂我主要关注的是单元整体视角下的问题情境的创设，现对两节课进行如下评析。</w:t>
      </w:r>
    </w:p>
    <w:p w14:paraId="0278D4D5" w14:textId="77777777" w:rsidR="004467DA" w:rsidRPr="000658A3" w:rsidRDefault="00EC26B5">
      <w:pPr>
        <w:spacing w:line="360" w:lineRule="auto"/>
        <w:ind w:firstLineChars="200" w:firstLine="482"/>
        <w:jc w:val="left"/>
        <w:rPr>
          <w:rFonts w:ascii="宋体" w:hAnsi="宋体" w:cs="宋体"/>
          <w:b/>
          <w:bCs/>
          <w:sz w:val="24"/>
        </w:rPr>
      </w:pPr>
      <w:r w:rsidRPr="000658A3">
        <w:rPr>
          <w:rFonts w:ascii="宋体" w:hAnsi="宋体" w:cs="宋体" w:hint="eastAsia"/>
          <w:b/>
          <w:bCs/>
          <w:sz w:val="24"/>
        </w:rPr>
        <w:t>优点：</w:t>
      </w:r>
    </w:p>
    <w:p w14:paraId="708990CB"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①都选择了真实情境，课堂的核心问题也是围绕一个区域和主题“一境到底”，具有统一性，问题的设置也体现了相互之间的逻辑性，能反映“湿地的开发与保护”的基本学习逻辑和核心知识。</w:t>
      </w:r>
    </w:p>
    <w:p w14:paraId="6884BC66" w14:textId="77777777" w:rsidR="004467DA" w:rsidRPr="000658A3" w:rsidRDefault="00EC26B5">
      <w:pPr>
        <w:spacing w:line="360" w:lineRule="auto"/>
        <w:ind w:firstLineChars="200" w:firstLine="482"/>
        <w:jc w:val="left"/>
        <w:rPr>
          <w:rFonts w:ascii="宋体" w:hAnsi="宋体" w:cs="宋体"/>
          <w:b/>
          <w:bCs/>
          <w:sz w:val="24"/>
        </w:rPr>
      </w:pPr>
      <w:r w:rsidRPr="000658A3">
        <w:rPr>
          <w:rFonts w:ascii="宋体" w:hAnsi="宋体" w:cs="宋体" w:hint="eastAsia"/>
          <w:b/>
          <w:bCs/>
          <w:sz w:val="24"/>
        </w:rPr>
        <w:t>有待改进的方面：</w:t>
      </w:r>
    </w:p>
    <w:p w14:paraId="473C812D"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①问题一般为行为条件+行为动词+行为对象，为祈使句，曾老师在两个问题表述上最后采用了问号，缺乏规范性。</w:t>
      </w:r>
    </w:p>
    <w:p w14:paraId="7734794E"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②问题情境的设置要体现内容的学习逻辑。譬如在“西溪湿地”案例中，“除变臭外，说明西溪湿地还可能存在的问题。”“从符合西溪格调的角度，推测西溪湿地开展综合保护可采取的相关措施。”湿地破坏问题产生的影响要从湿地生态功能出发进行分析，而措施最好能够从原因的角度入手进行分析。</w:t>
      </w:r>
    </w:p>
    <w:p w14:paraId="331E9CFF"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 xml:space="preserve"> ③问题情境的创设在设计拓展评价任务时是否会打断原有教学线索的连贯性？我们的对教学的评价不一定要通过核心问题增加迁移拓展题目来实现。评价应该贯穿课堂的始终，可以在同一个情境中从不同角度设问。</w:t>
      </w:r>
    </w:p>
    <w:p w14:paraId="3879BFA0"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 xml:space="preserve"> ④生态问题本身是自然环境整体性的体现。由于两堂课课堂容量较大，所以也就存在问题对自然基本原理的关注不够的情况，譬如在说明湿地的生态功能的部分，教师都是直接呈现材料让学生归纳。湿地对气候、水文、生物的影响可以运用水循环原理（湿地对地表径流的影响、湿地蒸发对空气湿度的影响等）、以及大气受热过程原理帮助学生进行理解与分析。</w:t>
      </w:r>
    </w:p>
    <w:p w14:paraId="31B92090" w14:textId="77777777" w:rsidR="004467DA" w:rsidRDefault="004467DA">
      <w:pPr>
        <w:rPr>
          <w:rFonts w:ascii="楷体" w:eastAsia="楷体" w:hAnsi="楷体"/>
          <w:sz w:val="28"/>
          <w:szCs w:val="36"/>
        </w:rPr>
      </w:pPr>
    </w:p>
    <w:p w14:paraId="2622FA13" w14:textId="77777777"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t>张平健学员评课</w:t>
      </w:r>
    </w:p>
    <w:p w14:paraId="26E06280" w14:textId="77777777" w:rsidR="004467DA" w:rsidRDefault="00EC26B5">
      <w:pPr>
        <w:spacing w:line="400" w:lineRule="exact"/>
        <w:ind w:firstLine="482"/>
        <w:rPr>
          <w:rFonts w:ascii="宋体" w:eastAsia="宋体" w:hAnsi="宋体" w:cs="宋体"/>
          <w:sz w:val="24"/>
        </w:rPr>
      </w:pPr>
      <w:bookmarkStart w:id="2" w:name="_Hlk86085770"/>
      <w:r>
        <w:rPr>
          <w:rFonts w:ascii="宋体" w:eastAsia="宋体" w:hAnsi="宋体" w:cs="宋体" w:hint="eastAsia"/>
          <w:sz w:val="24"/>
        </w:rPr>
        <w:lastRenderedPageBreak/>
        <w:t>10月22日在双流艺</w:t>
      </w:r>
      <w:proofErr w:type="gramStart"/>
      <w:r>
        <w:rPr>
          <w:rFonts w:ascii="宋体" w:eastAsia="宋体" w:hAnsi="宋体" w:cs="宋体" w:hint="eastAsia"/>
          <w:sz w:val="24"/>
        </w:rPr>
        <w:t>体中学听</w:t>
      </w:r>
      <w:proofErr w:type="gramEnd"/>
      <w:r>
        <w:rPr>
          <w:rFonts w:ascii="宋体" w:eastAsia="宋体" w:hAnsi="宋体" w:cs="宋体" w:hint="eastAsia"/>
          <w:sz w:val="24"/>
        </w:rPr>
        <w:t>了曾燕芸老师和刘家旭老师的教学内容为《湿地的开发与保护》的同课异构，我主要从教师教学的角度进行观察思考。</w:t>
      </w:r>
    </w:p>
    <w:p w14:paraId="092F99CD" w14:textId="65BD9163" w:rsidR="004467DA" w:rsidRDefault="00EC26B5">
      <w:pPr>
        <w:numPr>
          <w:ilvl w:val="0"/>
          <w:numId w:val="17"/>
        </w:numPr>
        <w:spacing w:line="400" w:lineRule="exact"/>
        <w:ind w:firstLine="482"/>
        <w:rPr>
          <w:rFonts w:ascii="宋体" w:eastAsia="宋体" w:hAnsi="宋体" w:cs="宋体"/>
          <w:sz w:val="24"/>
        </w:rPr>
      </w:pPr>
      <w:r>
        <w:rPr>
          <w:rFonts w:ascii="宋体" w:eastAsia="宋体" w:hAnsi="宋体" w:cs="宋体" w:hint="eastAsia"/>
          <w:sz w:val="24"/>
        </w:rPr>
        <w:t>情境化的教学设计。两位老师都选取了真实的教学情境，围绕情境设计学生活动，开展课堂教学。曾燕芸老师采用书上的案例“三江平原的开发与保护”，结合对三江平原的区域认知，学生进一步分析三江平原沼泽湿地广布的原因，以及湿地破坏可能对生态环境产生的影响。刘老师围绕“周忠伟和他的故事”，从“西溪为什么值得留”、“西溪留不住了？”、“西溪已留下”三个角度进行一系列的问题探究，从而分析湿地形成的自然原因，开发中存在的问题并分析原因以及对应措施。</w:t>
      </w:r>
    </w:p>
    <w:p w14:paraId="022C0406" w14:textId="77777777" w:rsidR="004467DA" w:rsidRDefault="00EC26B5">
      <w:pPr>
        <w:numPr>
          <w:ilvl w:val="0"/>
          <w:numId w:val="17"/>
        </w:numPr>
        <w:spacing w:line="400" w:lineRule="exact"/>
        <w:ind w:firstLine="482"/>
        <w:rPr>
          <w:rFonts w:ascii="宋体" w:eastAsia="宋体" w:hAnsi="宋体" w:cs="宋体"/>
          <w:sz w:val="24"/>
        </w:rPr>
      </w:pPr>
      <w:r>
        <w:rPr>
          <w:rFonts w:ascii="宋体" w:eastAsia="宋体" w:hAnsi="宋体" w:cs="宋体" w:hint="eastAsia"/>
          <w:sz w:val="24"/>
        </w:rPr>
        <w:t>教学过程体现素养教学。《湿地的开发与保护》的教学中学生应达到区域认知、综合思维以及正确认识人地关系即人地协调的地理素养。两位老师的教学中都一定程度体现了对核心素养的培养。刘老师更加注重分析问题的过程中通过思维导图的形式构建学生思维过程。</w:t>
      </w:r>
    </w:p>
    <w:p w14:paraId="6DA316A5" w14:textId="77777777" w:rsidR="004467DA" w:rsidRDefault="00EC26B5">
      <w:pPr>
        <w:numPr>
          <w:ilvl w:val="0"/>
          <w:numId w:val="17"/>
        </w:numPr>
        <w:spacing w:line="400" w:lineRule="exact"/>
        <w:ind w:firstLine="482"/>
        <w:rPr>
          <w:rFonts w:ascii="宋体" w:eastAsia="宋体" w:hAnsi="宋体" w:cs="宋体"/>
          <w:sz w:val="24"/>
        </w:rPr>
      </w:pPr>
      <w:r>
        <w:rPr>
          <w:rFonts w:ascii="宋体" w:eastAsia="宋体" w:hAnsi="宋体" w:cs="宋体" w:hint="eastAsia"/>
          <w:sz w:val="24"/>
        </w:rPr>
        <w:t>教学活动通过学生探究问题的形式开展。在真实的情境下，围绕案例设计一系列有一定关联的问题，学生在解决问题的过程中达到对整体知识的结构化学习，既达到学习知识的目的又在学习过程中通过师生合作共同解决了实际问题，从而培养学生进一步迁移运用知识的能力。</w:t>
      </w:r>
    </w:p>
    <w:p w14:paraId="24A8A830" w14:textId="77777777" w:rsidR="004467DA" w:rsidRDefault="00EC26B5">
      <w:pPr>
        <w:numPr>
          <w:ilvl w:val="0"/>
          <w:numId w:val="17"/>
        </w:numPr>
        <w:spacing w:line="400" w:lineRule="exact"/>
        <w:ind w:firstLine="482"/>
        <w:rPr>
          <w:rFonts w:ascii="宋体" w:eastAsia="宋体" w:hAnsi="宋体" w:cs="宋体"/>
          <w:sz w:val="24"/>
        </w:rPr>
      </w:pPr>
      <w:r>
        <w:rPr>
          <w:rFonts w:ascii="宋体" w:eastAsia="宋体" w:hAnsi="宋体" w:cs="宋体" w:hint="eastAsia"/>
          <w:sz w:val="24"/>
        </w:rPr>
        <w:t>科学认知地理事</w:t>
      </w:r>
      <w:proofErr w:type="gramStart"/>
      <w:r>
        <w:rPr>
          <w:rFonts w:ascii="宋体" w:eastAsia="宋体" w:hAnsi="宋体" w:cs="宋体" w:hint="eastAsia"/>
          <w:sz w:val="24"/>
        </w:rPr>
        <w:t>象</w:t>
      </w:r>
      <w:proofErr w:type="gramEnd"/>
      <w:r>
        <w:rPr>
          <w:rFonts w:ascii="宋体" w:eastAsia="宋体" w:hAnsi="宋体" w:cs="宋体" w:hint="eastAsia"/>
          <w:sz w:val="24"/>
        </w:rPr>
        <w:t>的路径。湿地的形成与发展变化是一个动态变化的过程，认知地理事</w:t>
      </w:r>
      <w:proofErr w:type="gramStart"/>
      <w:r>
        <w:rPr>
          <w:rFonts w:ascii="宋体" w:eastAsia="宋体" w:hAnsi="宋体" w:cs="宋体" w:hint="eastAsia"/>
          <w:sz w:val="24"/>
        </w:rPr>
        <w:t>象</w:t>
      </w:r>
      <w:proofErr w:type="gramEnd"/>
      <w:r>
        <w:rPr>
          <w:rFonts w:ascii="宋体" w:eastAsia="宋体" w:hAnsi="宋体" w:cs="宋体" w:hint="eastAsia"/>
          <w:sz w:val="24"/>
        </w:rPr>
        <w:t>的正确路径关键是概念。因此从湿地的概念出发认识湿地的特点，建构湿地的形成原因，学生能对湿地的形成具有更加清晰和完整的认识。两位老师都讲解了湿地的概念，从不同类型的湿地图片感知教学，进一步归纳湿地的典型特征。学生在认识到湿地的特点后，结合具体情境分析湿地的形成原因，师生合作进一步完善湿地成因的思维过程。教学中注重概念教学，从概念中提取关键信息，建构问题分析的过程，能更好的培养学生综合思维能力，而不仅是浅层的、机械的记忆知识。</w:t>
      </w:r>
    </w:p>
    <w:p w14:paraId="754907BC" w14:textId="77777777" w:rsidR="004467DA" w:rsidRDefault="00EC26B5">
      <w:pPr>
        <w:numPr>
          <w:ilvl w:val="0"/>
          <w:numId w:val="17"/>
        </w:numPr>
        <w:spacing w:line="400" w:lineRule="exact"/>
        <w:ind w:firstLine="482"/>
        <w:rPr>
          <w:rFonts w:ascii="宋体" w:eastAsia="宋体" w:hAnsi="宋体" w:cs="宋体"/>
          <w:sz w:val="24"/>
        </w:rPr>
      </w:pPr>
      <w:r>
        <w:rPr>
          <w:rFonts w:ascii="宋体" w:eastAsia="宋体" w:hAnsi="宋体" w:cs="宋体" w:hint="eastAsia"/>
          <w:sz w:val="24"/>
        </w:rPr>
        <w:t>学习目标的达成度。两位老师的课堂都设置了四条学习目标，一节课的容量相对较大，在预设学习目标时应结合教材内容与学情合理设置课时，安排学习内容。</w:t>
      </w:r>
    </w:p>
    <w:bookmarkEnd w:id="2"/>
    <w:p w14:paraId="0DBAB062" w14:textId="77777777" w:rsidR="004467DA" w:rsidRDefault="004467DA">
      <w:pPr>
        <w:rPr>
          <w:rFonts w:ascii="楷体" w:eastAsia="楷体" w:hAnsi="楷体"/>
          <w:sz w:val="28"/>
          <w:szCs w:val="36"/>
        </w:rPr>
      </w:pPr>
    </w:p>
    <w:p w14:paraId="4E0D6775" w14:textId="77777777"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t>黄玲学员评课</w:t>
      </w:r>
    </w:p>
    <w:p w14:paraId="7346D4C2" w14:textId="77777777" w:rsidR="004467DA" w:rsidRPr="00434B3A" w:rsidRDefault="00EC26B5" w:rsidP="00434B3A">
      <w:pPr>
        <w:spacing w:line="360" w:lineRule="auto"/>
        <w:ind w:firstLineChars="200" w:firstLine="482"/>
        <w:jc w:val="left"/>
        <w:rPr>
          <w:rFonts w:ascii="宋体" w:hAnsi="宋体" w:cs="宋体"/>
          <w:b/>
          <w:bCs/>
          <w:sz w:val="24"/>
        </w:rPr>
      </w:pPr>
      <w:r w:rsidRPr="00434B3A">
        <w:rPr>
          <w:rFonts w:ascii="宋体" w:hAnsi="宋体" w:cs="宋体" w:hint="eastAsia"/>
          <w:b/>
          <w:bCs/>
          <w:sz w:val="24"/>
        </w:rPr>
        <w:t>第一堂课（曾燕芸老师）</w:t>
      </w:r>
      <w:r w:rsidRPr="00434B3A">
        <w:rPr>
          <w:rFonts w:ascii="宋体" w:hAnsi="宋体" w:cs="宋体"/>
          <w:b/>
          <w:bCs/>
          <w:sz w:val="24"/>
        </w:rPr>
        <w:t>：</w:t>
      </w:r>
    </w:p>
    <w:p w14:paraId="7F5D0DD5" w14:textId="77777777" w:rsidR="004467DA" w:rsidRPr="00434B3A" w:rsidRDefault="00EC26B5">
      <w:pPr>
        <w:spacing w:line="360" w:lineRule="auto"/>
        <w:ind w:firstLineChars="200" w:firstLine="482"/>
        <w:jc w:val="left"/>
        <w:rPr>
          <w:rFonts w:ascii="宋体" w:hAnsi="宋体" w:cs="宋体"/>
          <w:b/>
          <w:bCs/>
          <w:sz w:val="24"/>
        </w:rPr>
      </w:pPr>
      <w:r w:rsidRPr="00434B3A">
        <w:rPr>
          <w:rFonts w:ascii="宋体" w:hAnsi="宋体" w:cs="宋体" w:hint="eastAsia"/>
          <w:b/>
          <w:bCs/>
          <w:sz w:val="24"/>
        </w:rPr>
        <w:t>亮点</w:t>
      </w:r>
      <w:r w:rsidRPr="00434B3A">
        <w:rPr>
          <w:rFonts w:ascii="宋体" w:hAnsi="宋体" w:cs="宋体"/>
          <w:b/>
          <w:bCs/>
          <w:sz w:val="24"/>
        </w:rPr>
        <w:t>：</w:t>
      </w:r>
    </w:p>
    <w:p w14:paraId="2FE8B238"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教师重视对学生学习方法的指导</w:t>
      </w:r>
      <w:r>
        <w:rPr>
          <w:rFonts w:ascii="宋体" w:hAnsi="宋体" w:cs="宋体"/>
          <w:sz w:val="24"/>
        </w:rPr>
        <w:t>，</w:t>
      </w:r>
      <w:r>
        <w:rPr>
          <w:rFonts w:ascii="宋体" w:hAnsi="宋体" w:cs="宋体" w:hint="eastAsia"/>
          <w:sz w:val="24"/>
        </w:rPr>
        <w:t>例如在分析任务</w:t>
      </w:r>
      <w:proofErr w:type="gramStart"/>
      <w:r>
        <w:rPr>
          <w:rFonts w:ascii="宋体" w:hAnsi="宋体" w:cs="宋体" w:hint="eastAsia"/>
          <w:sz w:val="24"/>
        </w:rPr>
        <w:t>一</w:t>
      </w:r>
      <w:proofErr w:type="gramEnd"/>
      <w:r>
        <w:rPr>
          <w:rFonts w:ascii="宋体" w:hAnsi="宋体" w:cs="宋体" w:hint="eastAsia"/>
          <w:sz w:val="24"/>
        </w:rPr>
        <w:t>的材料时</w:t>
      </w:r>
      <w:r>
        <w:rPr>
          <w:rFonts w:ascii="宋体" w:hAnsi="宋体" w:cs="宋体"/>
          <w:sz w:val="24"/>
        </w:rPr>
        <w:t>，</w:t>
      </w:r>
      <w:r>
        <w:rPr>
          <w:rFonts w:ascii="宋体" w:hAnsi="宋体" w:cs="宋体" w:hint="eastAsia"/>
          <w:sz w:val="24"/>
        </w:rPr>
        <w:t>指导学生</w:t>
      </w:r>
      <w:r>
        <w:rPr>
          <w:rFonts w:ascii="宋体" w:hAnsi="宋体" w:cs="宋体" w:hint="eastAsia"/>
          <w:sz w:val="24"/>
        </w:rPr>
        <w:lastRenderedPageBreak/>
        <w:t>将材料中的文字转换为学生所熟悉的自然地理要素</w:t>
      </w:r>
      <w:r>
        <w:rPr>
          <w:rFonts w:ascii="宋体" w:hAnsi="宋体" w:cs="宋体"/>
          <w:sz w:val="24"/>
        </w:rPr>
        <w:t>；</w:t>
      </w:r>
      <w:r>
        <w:rPr>
          <w:rFonts w:ascii="宋体" w:hAnsi="宋体" w:cs="宋体" w:hint="eastAsia"/>
          <w:sz w:val="24"/>
        </w:rPr>
        <w:t>在分析任务二的问题时</w:t>
      </w:r>
      <w:r>
        <w:rPr>
          <w:rFonts w:ascii="宋体" w:hAnsi="宋体" w:cs="宋体"/>
          <w:sz w:val="24"/>
        </w:rPr>
        <w:t>，</w:t>
      </w:r>
      <w:r>
        <w:rPr>
          <w:rFonts w:ascii="宋体" w:hAnsi="宋体" w:cs="宋体" w:hint="eastAsia"/>
          <w:sz w:val="24"/>
        </w:rPr>
        <w:t>引导学生将影响指向“地</w:t>
      </w:r>
      <w:r>
        <w:rPr>
          <w:rFonts w:ascii="宋体" w:hAnsi="宋体" w:cs="宋体"/>
          <w:sz w:val="24"/>
        </w:rPr>
        <w:t>、</w:t>
      </w:r>
      <w:r>
        <w:rPr>
          <w:rFonts w:ascii="宋体" w:hAnsi="宋体" w:cs="宋体" w:hint="eastAsia"/>
          <w:sz w:val="24"/>
        </w:rPr>
        <w:t>气</w:t>
      </w:r>
      <w:r>
        <w:rPr>
          <w:rFonts w:ascii="宋体" w:hAnsi="宋体" w:cs="宋体"/>
          <w:sz w:val="24"/>
        </w:rPr>
        <w:t>、</w:t>
      </w:r>
      <w:r>
        <w:rPr>
          <w:rFonts w:ascii="宋体" w:hAnsi="宋体" w:cs="宋体" w:hint="eastAsia"/>
          <w:sz w:val="24"/>
        </w:rPr>
        <w:t>水</w:t>
      </w:r>
      <w:r>
        <w:rPr>
          <w:rFonts w:ascii="宋体" w:hAnsi="宋体" w:cs="宋体"/>
          <w:sz w:val="24"/>
        </w:rPr>
        <w:t>、</w:t>
      </w:r>
      <w:r>
        <w:rPr>
          <w:rFonts w:ascii="宋体" w:hAnsi="宋体" w:cs="宋体" w:hint="eastAsia"/>
          <w:sz w:val="24"/>
        </w:rPr>
        <w:t>土</w:t>
      </w:r>
      <w:r>
        <w:rPr>
          <w:rFonts w:ascii="宋体" w:hAnsi="宋体" w:cs="宋体"/>
          <w:sz w:val="24"/>
        </w:rPr>
        <w:t>、</w:t>
      </w:r>
      <w:r>
        <w:rPr>
          <w:rFonts w:ascii="宋体" w:hAnsi="宋体" w:cs="宋体" w:hint="eastAsia"/>
          <w:sz w:val="24"/>
        </w:rPr>
        <w:t>生”这几个方面</w:t>
      </w:r>
      <w:r>
        <w:rPr>
          <w:rFonts w:ascii="宋体" w:hAnsi="宋体" w:cs="宋体"/>
          <w:sz w:val="24"/>
        </w:rPr>
        <w:t>，</w:t>
      </w:r>
      <w:r>
        <w:rPr>
          <w:rFonts w:ascii="宋体" w:hAnsi="宋体" w:cs="宋体" w:hint="eastAsia"/>
          <w:sz w:val="24"/>
        </w:rPr>
        <w:t>都是在对学生进行学习方法的指导</w:t>
      </w:r>
      <w:r>
        <w:rPr>
          <w:rFonts w:ascii="宋体" w:hAnsi="宋体" w:cs="宋体"/>
          <w:sz w:val="24"/>
        </w:rPr>
        <w:t>。</w:t>
      </w:r>
    </w:p>
    <w:p w14:paraId="0D09E258"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教师注重培养学生的综合思维</w:t>
      </w:r>
      <w:r>
        <w:rPr>
          <w:rFonts w:ascii="宋体" w:hAnsi="宋体" w:cs="宋体"/>
          <w:sz w:val="24"/>
        </w:rPr>
        <w:t>，</w:t>
      </w:r>
      <w:r>
        <w:rPr>
          <w:rFonts w:ascii="宋体" w:hAnsi="宋体" w:cs="宋体" w:hint="eastAsia"/>
          <w:sz w:val="24"/>
        </w:rPr>
        <w:t>聚焦地理核心素养</w:t>
      </w:r>
      <w:r>
        <w:rPr>
          <w:rFonts w:ascii="宋体" w:hAnsi="宋体" w:cs="宋体"/>
          <w:sz w:val="24"/>
        </w:rPr>
        <w:t>。</w:t>
      </w:r>
      <w:r>
        <w:rPr>
          <w:rFonts w:ascii="宋体" w:hAnsi="宋体" w:cs="宋体" w:hint="eastAsia"/>
          <w:sz w:val="24"/>
        </w:rPr>
        <w:t>例如引导学生结合水循环的环节来解释湿地形成的原因</w:t>
      </w:r>
      <w:r>
        <w:rPr>
          <w:rFonts w:ascii="宋体" w:hAnsi="宋体" w:cs="宋体"/>
          <w:sz w:val="24"/>
        </w:rPr>
        <w:t>，</w:t>
      </w:r>
      <w:r>
        <w:rPr>
          <w:rFonts w:ascii="宋体" w:hAnsi="宋体" w:cs="宋体" w:hint="eastAsia"/>
          <w:sz w:val="24"/>
        </w:rPr>
        <w:t>前后所学知识结合紧密</w:t>
      </w:r>
      <w:r>
        <w:rPr>
          <w:rFonts w:ascii="宋体" w:hAnsi="宋体" w:cs="宋体"/>
          <w:sz w:val="24"/>
        </w:rPr>
        <w:t>，</w:t>
      </w:r>
      <w:r>
        <w:rPr>
          <w:rFonts w:ascii="宋体" w:hAnsi="宋体" w:cs="宋体" w:hint="eastAsia"/>
          <w:sz w:val="24"/>
        </w:rPr>
        <w:t>有利于学生学习迁移能力的培养</w:t>
      </w:r>
      <w:r>
        <w:rPr>
          <w:rFonts w:ascii="宋体" w:hAnsi="宋体" w:cs="宋体"/>
          <w:sz w:val="24"/>
        </w:rPr>
        <w:t>。</w:t>
      </w:r>
      <w:r>
        <w:rPr>
          <w:rFonts w:ascii="宋体" w:hAnsi="宋体" w:cs="宋体" w:hint="eastAsia"/>
          <w:sz w:val="24"/>
        </w:rPr>
        <w:t>以“上天无路</w:t>
      </w:r>
      <w:r>
        <w:rPr>
          <w:rFonts w:ascii="宋体" w:hAnsi="宋体" w:cs="宋体"/>
          <w:sz w:val="24"/>
        </w:rPr>
        <w:t>，</w:t>
      </w:r>
      <w:r>
        <w:rPr>
          <w:rFonts w:ascii="宋体" w:hAnsi="宋体" w:cs="宋体" w:hint="eastAsia"/>
          <w:sz w:val="24"/>
        </w:rPr>
        <w:t>入地无门</w:t>
      </w:r>
      <w:r>
        <w:rPr>
          <w:rFonts w:ascii="宋体" w:hAnsi="宋体" w:cs="宋体"/>
          <w:sz w:val="24"/>
        </w:rPr>
        <w:t>，</w:t>
      </w:r>
      <w:r>
        <w:rPr>
          <w:rFonts w:ascii="宋体" w:hAnsi="宋体" w:cs="宋体" w:hint="eastAsia"/>
          <w:sz w:val="24"/>
        </w:rPr>
        <w:t>无法奔前程”的图来解释湿地形成的自然原因</w:t>
      </w:r>
      <w:r>
        <w:rPr>
          <w:rFonts w:ascii="宋体" w:hAnsi="宋体" w:cs="宋体"/>
          <w:sz w:val="24"/>
        </w:rPr>
        <w:t>，</w:t>
      </w:r>
      <w:r>
        <w:rPr>
          <w:rFonts w:ascii="宋体" w:hAnsi="宋体" w:cs="宋体" w:hint="eastAsia"/>
          <w:sz w:val="24"/>
        </w:rPr>
        <w:t>既有趣味性又能够让学生更好地理解知识的逻辑结构</w:t>
      </w:r>
      <w:r>
        <w:rPr>
          <w:rFonts w:ascii="宋体" w:hAnsi="宋体" w:cs="宋体"/>
          <w:sz w:val="24"/>
        </w:rPr>
        <w:t>。</w:t>
      </w:r>
    </w:p>
    <w:p w14:paraId="4F3CEED5" w14:textId="77777777" w:rsidR="004467DA" w:rsidRPr="00434B3A" w:rsidRDefault="00EC26B5">
      <w:pPr>
        <w:spacing w:line="360" w:lineRule="auto"/>
        <w:ind w:firstLineChars="200" w:firstLine="482"/>
        <w:jc w:val="left"/>
        <w:rPr>
          <w:rFonts w:ascii="宋体" w:hAnsi="宋体" w:cs="宋体"/>
          <w:b/>
          <w:bCs/>
          <w:sz w:val="24"/>
        </w:rPr>
      </w:pPr>
      <w:r w:rsidRPr="00434B3A">
        <w:rPr>
          <w:rFonts w:ascii="宋体" w:hAnsi="宋体" w:cs="宋体" w:hint="eastAsia"/>
          <w:b/>
          <w:bCs/>
          <w:sz w:val="24"/>
        </w:rPr>
        <w:t>建议</w:t>
      </w:r>
      <w:r w:rsidRPr="00434B3A">
        <w:rPr>
          <w:rFonts w:ascii="宋体" w:hAnsi="宋体" w:cs="宋体"/>
          <w:b/>
          <w:bCs/>
          <w:sz w:val="24"/>
        </w:rPr>
        <w:t>：</w:t>
      </w:r>
    </w:p>
    <w:p w14:paraId="6FA3494D"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学习目标的撰写方面</w:t>
      </w:r>
      <w:r>
        <w:rPr>
          <w:rFonts w:ascii="宋体" w:hAnsi="宋体" w:cs="宋体"/>
          <w:sz w:val="24"/>
        </w:rPr>
        <w:t>：</w:t>
      </w:r>
      <w:r>
        <w:rPr>
          <w:rFonts w:ascii="宋体" w:hAnsi="宋体" w:cs="宋体" w:hint="eastAsia"/>
          <w:sz w:val="24"/>
        </w:rPr>
        <w:t>本节课应该是以三江平原为例来让学生达成对湿地形成原因的分析以及湿地破坏对地理环境可能产生对影响</w:t>
      </w:r>
      <w:r>
        <w:rPr>
          <w:rFonts w:ascii="宋体" w:hAnsi="宋体" w:cs="宋体"/>
          <w:sz w:val="24"/>
        </w:rPr>
        <w:t>。</w:t>
      </w:r>
      <w:r>
        <w:rPr>
          <w:rFonts w:ascii="宋体" w:hAnsi="宋体" w:cs="宋体" w:hint="eastAsia"/>
          <w:sz w:val="24"/>
        </w:rPr>
        <w:t>因此</w:t>
      </w:r>
      <w:r>
        <w:rPr>
          <w:rFonts w:ascii="宋体" w:hAnsi="宋体" w:cs="宋体"/>
          <w:sz w:val="24"/>
        </w:rPr>
        <w:t>，</w:t>
      </w:r>
      <w:r>
        <w:rPr>
          <w:rFonts w:ascii="宋体" w:hAnsi="宋体" w:cs="宋体" w:hint="eastAsia"/>
          <w:sz w:val="24"/>
        </w:rPr>
        <w:t>学生使用对</w:t>
      </w:r>
      <w:proofErr w:type="gramStart"/>
      <w:r>
        <w:rPr>
          <w:rFonts w:ascii="宋体" w:hAnsi="宋体" w:cs="宋体" w:hint="eastAsia"/>
          <w:sz w:val="24"/>
        </w:rPr>
        <w:t>学历案</w:t>
      </w:r>
      <w:proofErr w:type="gramEnd"/>
      <w:r>
        <w:rPr>
          <w:rFonts w:ascii="宋体" w:hAnsi="宋体" w:cs="宋体" w:hint="eastAsia"/>
          <w:sz w:val="24"/>
        </w:rPr>
        <w:t>上学习目标</w:t>
      </w:r>
      <w:r>
        <w:rPr>
          <w:rFonts w:ascii="宋体" w:hAnsi="宋体" w:cs="宋体"/>
          <w:sz w:val="24"/>
        </w:rPr>
        <w:t>3</w:t>
      </w:r>
      <w:r>
        <w:rPr>
          <w:rFonts w:ascii="宋体" w:hAnsi="宋体" w:cs="宋体" w:hint="eastAsia"/>
          <w:sz w:val="24"/>
        </w:rPr>
        <w:t>和</w:t>
      </w:r>
      <w:r>
        <w:rPr>
          <w:rFonts w:ascii="宋体" w:hAnsi="宋体" w:cs="宋体"/>
          <w:sz w:val="24"/>
        </w:rPr>
        <w:t>4</w:t>
      </w:r>
      <w:r>
        <w:rPr>
          <w:rFonts w:ascii="宋体" w:hAnsi="宋体" w:cs="宋体" w:hint="eastAsia"/>
          <w:sz w:val="24"/>
        </w:rPr>
        <w:t>仅仅是针对三江平原湿地来设置学习目标</w:t>
      </w:r>
      <w:r>
        <w:rPr>
          <w:rFonts w:ascii="宋体" w:hAnsi="宋体" w:cs="宋体"/>
          <w:sz w:val="24"/>
        </w:rPr>
        <w:t>，</w:t>
      </w:r>
      <w:r>
        <w:rPr>
          <w:rFonts w:ascii="宋体" w:hAnsi="宋体" w:cs="宋体" w:hint="eastAsia"/>
          <w:sz w:val="24"/>
        </w:rPr>
        <w:t>指向太过狭隘</w:t>
      </w:r>
      <w:r>
        <w:rPr>
          <w:rFonts w:ascii="宋体" w:hAnsi="宋体" w:cs="宋体"/>
          <w:sz w:val="24"/>
        </w:rPr>
        <w:t>。</w:t>
      </w:r>
    </w:p>
    <w:p w14:paraId="66400CB3"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评价任务的撰写方面</w:t>
      </w:r>
      <w:r>
        <w:rPr>
          <w:rFonts w:ascii="宋体" w:hAnsi="宋体" w:cs="宋体"/>
          <w:sz w:val="24"/>
        </w:rPr>
        <w:t>：</w:t>
      </w:r>
      <w:proofErr w:type="gramStart"/>
      <w:r>
        <w:rPr>
          <w:rFonts w:ascii="宋体" w:hAnsi="宋体" w:cs="宋体" w:hint="eastAsia"/>
          <w:sz w:val="24"/>
        </w:rPr>
        <w:t>学历案</w:t>
      </w:r>
      <w:proofErr w:type="gramEnd"/>
      <w:r>
        <w:rPr>
          <w:rFonts w:ascii="宋体" w:hAnsi="宋体" w:cs="宋体" w:hint="eastAsia"/>
          <w:sz w:val="24"/>
        </w:rPr>
        <w:t>上评价任务与教学设计上的评价任务不一致</w:t>
      </w:r>
      <w:r>
        <w:rPr>
          <w:rFonts w:ascii="宋体" w:hAnsi="宋体" w:cs="宋体"/>
          <w:sz w:val="24"/>
        </w:rPr>
        <w:t>，</w:t>
      </w:r>
      <w:proofErr w:type="gramStart"/>
      <w:r>
        <w:rPr>
          <w:rFonts w:ascii="宋体" w:hAnsi="宋体" w:cs="宋体" w:hint="eastAsia"/>
          <w:sz w:val="24"/>
        </w:rPr>
        <w:t>学历案</w:t>
      </w:r>
      <w:proofErr w:type="gramEnd"/>
      <w:r>
        <w:rPr>
          <w:rFonts w:ascii="宋体" w:hAnsi="宋体" w:cs="宋体" w:hint="eastAsia"/>
          <w:sz w:val="24"/>
        </w:rPr>
        <w:t>上的评价任务撰写太过简洁</w:t>
      </w:r>
      <w:r>
        <w:rPr>
          <w:rFonts w:ascii="宋体" w:hAnsi="宋体" w:cs="宋体"/>
          <w:sz w:val="24"/>
        </w:rPr>
        <w:t>，</w:t>
      </w:r>
      <w:r>
        <w:rPr>
          <w:rFonts w:ascii="宋体" w:hAnsi="宋体" w:cs="宋体" w:hint="eastAsia"/>
          <w:sz w:val="24"/>
        </w:rPr>
        <w:t>教学设计上的评价任务不够完整</w:t>
      </w:r>
      <w:r>
        <w:rPr>
          <w:rFonts w:ascii="宋体" w:hAnsi="宋体" w:cs="宋体"/>
          <w:sz w:val="24"/>
        </w:rPr>
        <w:t>，</w:t>
      </w:r>
      <w:r>
        <w:rPr>
          <w:rFonts w:ascii="宋体" w:hAnsi="宋体" w:cs="宋体" w:hint="eastAsia"/>
          <w:sz w:val="24"/>
        </w:rPr>
        <w:t>只设计了学习目标</w:t>
      </w:r>
      <w:r>
        <w:rPr>
          <w:rFonts w:ascii="宋体" w:hAnsi="宋体" w:cs="宋体"/>
          <w:sz w:val="24"/>
        </w:rPr>
        <w:t>3</w:t>
      </w:r>
      <w:r>
        <w:rPr>
          <w:rFonts w:ascii="宋体" w:hAnsi="宋体" w:cs="宋体" w:hint="eastAsia"/>
          <w:sz w:val="24"/>
        </w:rPr>
        <w:t>和</w:t>
      </w:r>
      <w:r>
        <w:rPr>
          <w:rFonts w:ascii="宋体" w:hAnsi="宋体" w:cs="宋体"/>
          <w:sz w:val="24"/>
        </w:rPr>
        <w:t>4</w:t>
      </w:r>
      <w:r>
        <w:rPr>
          <w:rFonts w:ascii="宋体" w:hAnsi="宋体" w:cs="宋体" w:hint="eastAsia"/>
          <w:sz w:val="24"/>
        </w:rPr>
        <w:t>的评价任务</w:t>
      </w:r>
      <w:r>
        <w:rPr>
          <w:rFonts w:ascii="宋体" w:hAnsi="宋体" w:cs="宋体"/>
          <w:sz w:val="24"/>
        </w:rPr>
        <w:t>，</w:t>
      </w:r>
      <w:r>
        <w:rPr>
          <w:rFonts w:ascii="宋体" w:hAnsi="宋体" w:cs="宋体" w:hint="eastAsia"/>
          <w:sz w:val="24"/>
        </w:rPr>
        <w:t>缺少了学习目标</w:t>
      </w:r>
      <w:r>
        <w:rPr>
          <w:rFonts w:ascii="宋体" w:hAnsi="宋体" w:cs="宋体"/>
          <w:sz w:val="24"/>
        </w:rPr>
        <w:t>1</w:t>
      </w:r>
      <w:r>
        <w:rPr>
          <w:rFonts w:ascii="宋体" w:hAnsi="宋体" w:cs="宋体" w:hint="eastAsia"/>
          <w:sz w:val="24"/>
        </w:rPr>
        <w:t>和</w:t>
      </w:r>
      <w:r>
        <w:rPr>
          <w:rFonts w:ascii="宋体" w:hAnsi="宋体" w:cs="宋体"/>
          <w:sz w:val="24"/>
        </w:rPr>
        <w:t>2</w:t>
      </w:r>
      <w:r>
        <w:rPr>
          <w:rFonts w:ascii="宋体" w:hAnsi="宋体" w:cs="宋体" w:hint="eastAsia"/>
          <w:sz w:val="24"/>
        </w:rPr>
        <w:t>的评价方式</w:t>
      </w:r>
      <w:r>
        <w:rPr>
          <w:rFonts w:ascii="宋体" w:hAnsi="宋体" w:cs="宋体"/>
          <w:sz w:val="24"/>
        </w:rPr>
        <w:t>。</w:t>
      </w:r>
    </w:p>
    <w:p w14:paraId="42342770"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3</w:t>
      </w:r>
      <w:r>
        <w:rPr>
          <w:rFonts w:ascii="宋体" w:hAnsi="宋体" w:cs="宋体"/>
          <w:sz w:val="24"/>
        </w:rPr>
        <w:t>.</w:t>
      </w:r>
      <w:r>
        <w:rPr>
          <w:rFonts w:ascii="宋体" w:hAnsi="宋体" w:cs="宋体" w:hint="eastAsia"/>
          <w:sz w:val="24"/>
        </w:rPr>
        <w:t>学习目标的达成度方面</w:t>
      </w:r>
      <w:r>
        <w:rPr>
          <w:rFonts w:ascii="宋体" w:hAnsi="宋体" w:cs="宋体"/>
          <w:sz w:val="24"/>
        </w:rPr>
        <w:t>：</w:t>
      </w:r>
      <w:r>
        <w:rPr>
          <w:rFonts w:ascii="宋体" w:hAnsi="宋体" w:cs="宋体" w:hint="eastAsia"/>
          <w:sz w:val="24"/>
        </w:rPr>
        <w:t>本节课的重点是学习目标</w:t>
      </w:r>
      <w:r>
        <w:rPr>
          <w:rFonts w:ascii="宋体" w:hAnsi="宋体" w:cs="宋体"/>
          <w:sz w:val="24"/>
        </w:rPr>
        <w:t>3</w:t>
      </w:r>
      <w:r>
        <w:rPr>
          <w:rFonts w:ascii="宋体" w:hAnsi="宋体" w:cs="宋体" w:hint="eastAsia"/>
          <w:sz w:val="24"/>
        </w:rPr>
        <w:t>和</w:t>
      </w:r>
      <w:r>
        <w:rPr>
          <w:rFonts w:ascii="宋体" w:hAnsi="宋体" w:cs="宋体"/>
          <w:sz w:val="24"/>
        </w:rPr>
        <w:t>4</w:t>
      </w:r>
      <w:r>
        <w:rPr>
          <w:rFonts w:ascii="宋体" w:hAnsi="宋体" w:cs="宋体" w:hint="eastAsia"/>
          <w:sz w:val="24"/>
        </w:rPr>
        <w:t>的内容</w:t>
      </w:r>
      <w:r>
        <w:rPr>
          <w:rFonts w:ascii="宋体" w:hAnsi="宋体" w:cs="宋体"/>
          <w:sz w:val="24"/>
        </w:rPr>
        <w:t>，</w:t>
      </w:r>
      <w:r>
        <w:rPr>
          <w:rFonts w:ascii="宋体" w:hAnsi="宋体" w:cs="宋体" w:hint="eastAsia"/>
          <w:sz w:val="24"/>
        </w:rPr>
        <w:t>但是</w:t>
      </w:r>
      <w:r>
        <w:rPr>
          <w:rFonts w:ascii="宋体" w:hAnsi="宋体" w:cs="宋体"/>
          <w:sz w:val="24"/>
        </w:rPr>
        <w:t>，</w:t>
      </w:r>
      <w:r>
        <w:rPr>
          <w:rFonts w:ascii="宋体" w:hAnsi="宋体" w:cs="宋体" w:hint="eastAsia"/>
          <w:sz w:val="24"/>
        </w:rPr>
        <w:t>在课堂时间分配上学习目标</w:t>
      </w:r>
      <w:r>
        <w:rPr>
          <w:rFonts w:ascii="宋体" w:hAnsi="宋体" w:cs="宋体"/>
          <w:sz w:val="24"/>
        </w:rPr>
        <w:t>1</w:t>
      </w:r>
      <w:r>
        <w:rPr>
          <w:rFonts w:ascii="宋体" w:hAnsi="宋体" w:cs="宋体" w:hint="eastAsia"/>
          <w:sz w:val="24"/>
        </w:rPr>
        <w:t>的内容所花的时间过长</w:t>
      </w:r>
      <w:r>
        <w:rPr>
          <w:rFonts w:ascii="宋体" w:hAnsi="宋体" w:cs="宋体"/>
          <w:sz w:val="24"/>
        </w:rPr>
        <w:t>（13</w:t>
      </w:r>
      <w:r>
        <w:rPr>
          <w:rFonts w:ascii="宋体" w:hAnsi="宋体" w:cs="宋体" w:hint="eastAsia"/>
          <w:sz w:val="24"/>
        </w:rPr>
        <w:t>分钟</w:t>
      </w:r>
      <w:r>
        <w:rPr>
          <w:rFonts w:ascii="宋体" w:hAnsi="宋体" w:cs="宋体"/>
          <w:sz w:val="24"/>
        </w:rPr>
        <w:t>），</w:t>
      </w:r>
      <w:r>
        <w:rPr>
          <w:rFonts w:ascii="宋体" w:hAnsi="宋体" w:cs="宋体" w:hint="eastAsia"/>
          <w:sz w:val="24"/>
        </w:rPr>
        <w:t>所以导致“湿地破坏对地理环境可能产生的影响”部分知识目标达成度不高</w:t>
      </w:r>
      <w:r>
        <w:rPr>
          <w:rFonts w:ascii="宋体" w:hAnsi="宋体" w:cs="宋体"/>
          <w:sz w:val="24"/>
        </w:rPr>
        <w:t>。</w:t>
      </w:r>
    </w:p>
    <w:p w14:paraId="65D9C98E" w14:textId="77777777" w:rsidR="004467DA" w:rsidRDefault="00EC26B5">
      <w:pPr>
        <w:spacing w:line="360" w:lineRule="auto"/>
        <w:jc w:val="left"/>
        <w:rPr>
          <w:rFonts w:ascii="宋体" w:hAnsi="宋体" w:cs="宋体"/>
          <w:sz w:val="24"/>
        </w:rPr>
      </w:pPr>
      <w:r>
        <w:rPr>
          <w:rFonts w:ascii="宋体" w:hAnsi="宋体" w:cs="宋体" w:hint="eastAsia"/>
          <w:sz w:val="24"/>
        </w:rPr>
        <w:t>第二堂课（刘家旭老师）</w:t>
      </w:r>
      <w:r>
        <w:rPr>
          <w:rFonts w:ascii="宋体" w:hAnsi="宋体" w:cs="宋体"/>
          <w:sz w:val="24"/>
        </w:rPr>
        <w:t>：</w:t>
      </w:r>
    </w:p>
    <w:p w14:paraId="6F162C91" w14:textId="77777777" w:rsidR="004467DA" w:rsidRPr="00434B3A" w:rsidRDefault="00EC26B5">
      <w:pPr>
        <w:spacing w:line="360" w:lineRule="auto"/>
        <w:ind w:firstLineChars="200" w:firstLine="482"/>
        <w:jc w:val="left"/>
        <w:rPr>
          <w:rFonts w:ascii="宋体" w:hAnsi="宋体" w:cs="宋体"/>
          <w:b/>
          <w:bCs/>
          <w:sz w:val="24"/>
        </w:rPr>
      </w:pPr>
      <w:r w:rsidRPr="00434B3A">
        <w:rPr>
          <w:rFonts w:ascii="宋体" w:hAnsi="宋体" w:cs="宋体" w:hint="eastAsia"/>
          <w:b/>
          <w:bCs/>
          <w:sz w:val="24"/>
        </w:rPr>
        <w:t>亮点</w:t>
      </w:r>
      <w:r w:rsidRPr="00434B3A">
        <w:rPr>
          <w:rFonts w:ascii="宋体" w:hAnsi="宋体" w:cs="宋体"/>
          <w:b/>
          <w:bCs/>
          <w:sz w:val="24"/>
        </w:rPr>
        <w:t>：</w:t>
      </w:r>
    </w:p>
    <w:p w14:paraId="40B8AAAA" w14:textId="77777777" w:rsidR="004467DA" w:rsidRDefault="00EC26B5">
      <w:pPr>
        <w:spacing w:line="360" w:lineRule="auto"/>
        <w:ind w:firstLineChars="200" w:firstLine="480"/>
        <w:jc w:val="left"/>
        <w:rPr>
          <w:rFonts w:ascii="宋体" w:hAnsi="宋体" w:cs="宋体"/>
          <w:sz w:val="24"/>
        </w:rPr>
      </w:pPr>
      <w:r>
        <w:rPr>
          <w:rFonts w:ascii="宋体" w:hAnsi="宋体" w:cs="宋体"/>
          <w:sz w:val="24"/>
        </w:rPr>
        <w:t>1.</w:t>
      </w:r>
      <w:r>
        <w:rPr>
          <w:rFonts w:ascii="宋体" w:hAnsi="宋体" w:cs="宋体" w:hint="eastAsia"/>
          <w:sz w:val="24"/>
        </w:rPr>
        <w:t>教师在概念教学部分</w:t>
      </w:r>
      <w:r>
        <w:rPr>
          <w:rFonts w:ascii="宋体" w:hAnsi="宋体" w:cs="宋体"/>
          <w:sz w:val="24"/>
        </w:rPr>
        <w:t>，</w:t>
      </w:r>
      <w:r>
        <w:rPr>
          <w:rFonts w:ascii="宋体" w:hAnsi="宋体" w:cs="宋体" w:hint="eastAsia"/>
          <w:sz w:val="24"/>
        </w:rPr>
        <w:t>教学逻辑合理</w:t>
      </w:r>
      <w:r>
        <w:rPr>
          <w:rFonts w:ascii="宋体" w:hAnsi="宋体" w:cs="宋体"/>
          <w:sz w:val="24"/>
        </w:rPr>
        <w:t>，</w:t>
      </w:r>
      <w:r>
        <w:rPr>
          <w:rFonts w:ascii="宋体" w:hAnsi="宋体" w:cs="宋体" w:hint="eastAsia"/>
          <w:sz w:val="24"/>
        </w:rPr>
        <w:t>学生的认知规律</w:t>
      </w:r>
      <w:r>
        <w:rPr>
          <w:rFonts w:ascii="宋体" w:hAnsi="宋体" w:cs="宋体"/>
          <w:sz w:val="24"/>
        </w:rPr>
        <w:t>。</w:t>
      </w:r>
      <w:r>
        <w:rPr>
          <w:rFonts w:ascii="宋体" w:hAnsi="宋体" w:cs="宋体" w:hint="eastAsia"/>
          <w:sz w:val="24"/>
        </w:rPr>
        <w:t>如在学习“湿地”这一概念的过程中</w:t>
      </w:r>
      <w:r>
        <w:rPr>
          <w:rFonts w:ascii="宋体" w:hAnsi="宋体" w:cs="宋体"/>
          <w:sz w:val="24"/>
        </w:rPr>
        <w:t>，</w:t>
      </w:r>
      <w:r>
        <w:rPr>
          <w:rFonts w:ascii="宋体" w:hAnsi="宋体" w:cs="宋体" w:hint="eastAsia"/>
          <w:sz w:val="24"/>
        </w:rPr>
        <w:t>刘老师是先给出了湿地的各种图片</w:t>
      </w:r>
      <w:r>
        <w:rPr>
          <w:rFonts w:ascii="宋体" w:hAnsi="宋体" w:cs="宋体"/>
          <w:sz w:val="24"/>
        </w:rPr>
        <w:t>，</w:t>
      </w:r>
      <w:r>
        <w:rPr>
          <w:rFonts w:ascii="宋体" w:hAnsi="宋体" w:cs="宋体" w:hint="eastAsia"/>
          <w:sz w:val="24"/>
        </w:rPr>
        <w:t>创设出湿地的情境</w:t>
      </w:r>
      <w:r>
        <w:rPr>
          <w:rFonts w:ascii="宋体" w:hAnsi="宋体" w:cs="宋体"/>
          <w:sz w:val="24"/>
        </w:rPr>
        <w:t>，</w:t>
      </w:r>
      <w:r>
        <w:rPr>
          <w:rFonts w:ascii="宋体" w:hAnsi="宋体" w:cs="宋体" w:hint="eastAsia"/>
          <w:sz w:val="24"/>
        </w:rPr>
        <w:t>学生通过老师创设的情境再来建构出来“湿地”的概念</w:t>
      </w:r>
      <w:r>
        <w:rPr>
          <w:rFonts w:ascii="宋体" w:hAnsi="宋体" w:cs="宋体"/>
          <w:sz w:val="24"/>
        </w:rPr>
        <w:t>。</w:t>
      </w:r>
    </w:p>
    <w:p w14:paraId="07781C7E"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本节</w:t>
      </w:r>
      <w:proofErr w:type="gramStart"/>
      <w:r>
        <w:rPr>
          <w:rFonts w:ascii="宋体" w:hAnsi="宋体" w:cs="宋体" w:hint="eastAsia"/>
          <w:sz w:val="24"/>
        </w:rPr>
        <w:t>课采用</w:t>
      </w:r>
      <w:proofErr w:type="gramEnd"/>
      <w:r>
        <w:rPr>
          <w:rFonts w:ascii="宋体" w:hAnsi="宋体" w:cs="宋体" w:hint="eastAsia"/>
          <w:sz w:val="24"/>
        </w:rPr>
        <w:t>真实情境“周忠伟”的自述以问题串的形式将整节课的知识串联在一起</w:t>
      </w:r>
      <w:r>
        <w:rPr>
          <w:rFonts w:ascii="宋体" w:hAnsi="宋体" w:cs="宋体"/>
          <w:sz w:val="24"/>
        </w:rPr>
        <w:t>，</w:t>
      </w:r>
      <w:r>
        <w:rPr>
          <w:rFonts w:ascii="宋体" w:hAnsi="宋体" w:cs="宋体" w:hint="eastAsia"/>
          <w:sz w:val="24"/>
        </w:rPr>
        <w:t>让学生在真实情境里</w:t>
      </w:r>
      <w:r>
        <w:rPr>
          <w:rFonts w:ascii="宋体" w:hAnsi="宋体" w:cs="宋体"/>
          <w:sz w:val="24"/>
        </w:rPr>
        <w:t>，</w:t>
      </w:r>
      <w:r>
        <w:rPr>
          <w:rFonts w:ascii="宋体" w:hAnsi="宋体" w:cs="宋体" w:hint="eastAsia"/>
          <w:sz w:val="24"/>
        </w:rPr>
        <w:t>通过自主与合作两种学习方式</w:t>
      </w:r>
      <w:r>
        <w:rPr>
          <w:rFonts w:ascii="宋体" w:hAnsi="宋体" w:cs="宋体"/>
          <w:sz w:val="24"/>
        </w:rPr>
        <w:t>，</w:t>
      </w:r>
      <w:r>
        <w:rPr>
          <w:rFonts w:ascii="宋体" w:hAnsi="宋体" w:cs="宋体" w:hint="eastAsia"/>
          <w:sz w:val="24"/>
        </w:rPr>
        <w:t>迁移所学知识</w:t>
      </w:r>
      <w:r>
        <w:rPr>
          <w:rFonts w:ascii="宋体" w:hAnsi="宋体" w:cs="宋体"/>
          <w:sz w:val="24"/>
        </w:rPr>
        <w:t>，</w:t>
      </w:r>
      <w:r>
        <w:rPr>
          <w:rFonts w:ascii="宋体" w:hAnsi="宋体" w:cs="宋体" w:hint="eastAsia"/>
          <w:sz w:val="24"/>
        </w:rPr>
        <w:t>解决实际问题</w:t>
      </w:r>
      <w:r>
        <w:rPr>
          <w:rFonts w:ascii="宋体" w:hAnsi="宋体" w:cs="宋体"/>
          <w:sz w:val="24"/>
        </w:rPr>
        <w:t>，</w:t>
      </w:r>
      <w:r>
        <w:rPr>
          <w:rFonts w:ascii="宋体" w:hAnsi="宋体" w:cs="宋体" w:hint="eastAsia"/>
          <w:sz w:val="24"/>
        </w:rPr>
        <w:t>符合深度学习理念</w:t>
      </w:r>
      <w:r>
        <w:rPr>
          <w:rFonts w:ascii="宋体" w:hAnsi="宋体" w:cs="宋体"/>
          <w:sz w:val="24"/>
        </w:rPr>
        <w:t>。</w:t>
      </w:r>
    </w:p>
    <w:p w14:paraId="25E9D45C" w14:textId="77777777" w:rsidR="004467DA" w:rsidRPr="00434B3A" w:rsidRDefault="00EC26B5">
      <w:pPr>
        <w:spacing w:line="360" w:lineRule="auto"/>
        <w:ind w:firstLineChars="200" w:firstLine="482"/>
        <w:jc w:val="left"/>
        <w:rPr>
          <w:rFonts w:ascii="宋体" w:hAnsi="宋体" w:cs="宋体"/>
          <w:b/>
          <w:bCs/>
          <w:sz w:val="24"/>
        </w:rPr>
      </w:pPr>
      <w:r w:rsidRPr="00434B3A">
        <w:rPr>
          <w:rFonts w:ascii="宋体" w:hAnsi="宋体" w:cs="宋体" w:hint="eastAsia"/>
          <w:b/>
          <w:bCs/>
          <w:sz w:val="24"/>
        </w:rPr>
        <w:t>建议</w:t>
      </w:r>
      <w:r w:rsidRPr="00434B3A">
        <w:rPr>
          <w:rFonts w:ascii="宋体" w:hAnsi="宋体" w:cs="宋体"/>
          <w:b/>
          <w:bCs/>
          <w:sz w:val="24"/>
        </w:rPr>
        <w:t>：</w:t>
      </w:r>
    </w:p>
    <w:p w14:paraId="168484F2"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教学设计里面“教学反思与改进”应该是本节课上完之后的一个反思</w:t>
      </w:r>
      <w:r>
        <w:rPr>
          <w:rFonts w:ascii="宋体" w:hAnsi="宋体" w:cs="宋体"/>
          <w:sz w:val="24"/>
        </w:rPr>
        <w:t>，</w:t>
      </w:r>
      <w:r>
        <w:rPr>
          <w:rFonts w:ascii="宋体" w:hAnsi="宋体" w:cs="宋体" w:hint="eastAsia"/>
          <w:sz w:val="24"/>
        </w:rPr>
        <w:t>在上课之前就已经将这部分内容呈现出来是否合理</w:t>
      </w:r>
      <w:r>
        <w:rPr>
          <w:rFonts w:ascii="宋体" w:hAnsi="宋体" w:cs="宋体"/>
          <w:sz w:val="24"/>
        </w:rPr>
        <w:t>？</w:t>
      </w:r>
    </w:p>
    <w:p w14:paraId="74ED023D"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对课堂活动的时间把控上还有待提升</w:t>
      </w:r>
      <w:r>
        <w:rPr>
          <w:rFonts w:ascii="宋体" w:hAnsi="宋体" w:cs="宋体"/>
          <w:sz w:val="24"/>
        </w:rPr>
        <w:t>，</w:t>
      </w:r>
      <w:r>
        <w:rPr>
          <w:rFonts w:ascii="宋体" w:hAnsi="宋体" w:cs="宋体" w:hint="eastAsia"/>
          <w:sz w:val="24"/>
        </w:rPr>
        <w:t>本节</w:t>
      </w:r>
      <w:proofErr w:type="gramStart"/>
      <w:r>
        <w:rPr>
          <w:rFonts w:ascii="宋体" w:hAnsi="宋体" w:cs="宋体" w:hint="eastAsia"/>
          <w:sz w:val="24"/>
        </w:rPr>
        <w:t>课采用</w:t>
      </w:r>
      <w:proofErr w:type="gramEnd"/>
      <w:r>
        <w:rPr>
          <w:rFonts w:ascii="宋体" w:hAnsi="宋体" w:cs="宋体" w:hint="eastAsia"/>
          <w:sz w:val="24"/>
        </w:rPr>
        <w:t>的是“一境到底”的形</w:t>
      </w:r>
      <w:r>
        <w:rPr>
          <w:rFonts w:ascii="宋体" w:hAnsi="宋体" w:cs="宋体" w:hint="eastAsia"/>
          <w:sz w:val="24"/>
        </w:rPr>
        <w:lastRenderedPageBreak/>
        <w:t>式</w:t>
      </w:r>
      <w:r>
        <w:rPr>
          <w:rFonts w:ascii="宋体" w:hAnsi="宋体" w:cs="宋体"/>
          <w:sz w:val="24"/>
        </w:rPr>
        <w:t>，</w:t>
      </w:r>
      <w:r>
        <w:rPr>
          <w:rFonts w:ascii="宋体" w:hAnsi="宋体" w:cs="宋体" w:hint="eastAsia"/>
          <w:sz w:val="24"/>
        </w:rPr>
        <w:t>但是由于前三个课堂活动所花时间过多</w:t>
      </w:r>
      <w:r>
        <w:rPr>
          <w:rFonts w:ascii="宋体" w:hAnsi="宋体" w:cs="宋体"/>
          <w:sz w:val="24"/>
        </w:rPr>
        <w:t>，</w:t>
      </w:r>
      <w:r>
        <w:rPr>
          <w:rFonts w:ascii="宋体" w:hAnsi="宋体" w:cs="宋体" w:hint="eastAsia"/>
          <w:sz w:val="24"/>
        </w:rPr>
        <w:t>所以导致最后的活动四没有完成</w:t>
      </w:r>
      <w:r>
        <w:rPr>
          <w:rFonts w:ascii="宋体" w:hAnsi="宋体" w:cs="宋体"/>
          <w:sz w:val="24"/>
        </w:rPr>
        <w:t>。</w:t>
      </w:r>
      <w:r>
        <w:rPr>
          <w:rFonts w:ascii="宋体" w:hAnsi="宋体" w:cs="宋体" w:hint="eastAsia"/>
          <w:sz w:val="24"/>
        </w:rPr>
        <w:t>因此</w:t>
      </w:r>
      <w:r>
        <w:rPr>
          <w:rFonts w:ascii="宋体" w:hAnsi="宋体" w:cs="宋体"/>
          <w:sz w:val="24"/>
        </w:rPr>
        <w:t>，</w:t>
      </w:r>
      <w:r>
        <w:rPr>
          <w:rFonts w:ascii="宋体" w:hAnsi="宋体" w:cs="宋体" w:hint="eastAsia"/>
          <w:sz w:val="24"/>
        </w:rPr>
        <w:t>课堂的情境最终没有形成完整的结构</w:t>
      </w:r>
      <w:r>
        <w:rPr>
          <w:rFonts w:ascii="宋体" w:hAnsi="宋体" w:cs="宋体"/>
          <w:sz w:val="24"/>
        </w:rPr>
        <w:t>。</w:t>
      </w:r>
    </w:p>
    <w:p w14:paraId="437BE58E" w14:textId="277B90EF" w:rsidR="004467DA" w:rsidRDefault="004467DA">
      <w:pPr>
        <w:spacing w:line="360" w:lineRule="auto"/>
        <w:ind w:firstLineChars="200" w:firstLine="420"/>
        <w:jc w:val="left"/>
      </w:pPr>
    </w:p>
    <w:p w14:paraId="4A73DC51" w14:textId="30A9A10B" w:rsidR="00890CAF" w:rsidRPr="00890CAF" w:rsidRDefault="00890CAF" w:rsidP="00890CAF">
      <w:pPr>
        <w:jc w:val="center"/>
        <w:rPr>
          <w:rFonts w:asciiTheme="minorEastAsia" w:hAnsiTheme="minorEastAsia"/>
          <w:b/>
          <w:bCs/>
          <w:sz w:val="28"/>
          <w:szCs w:val="36"/>
        </w:rPr>
      </w:pPr>
      <w:r>
        <w:rPr>
          <w:rFonts w:asciiTheme="minorEastAsia" w:hAnsiTheme="minorEastAsia" w:hint="eastAsia"/>
          <w:b/>
          <w:bCs/>
          <w:sz w:val="28"/>
          <w:szCs w:val="36"/>
        </w:rPr>
        <w:t>黄瑞学员评课</w:t>
      </w:r>
    </w:p>
    <w:p w14:paraId="7D5B462B" w14:textId="0F01A17F" w:rsidR="00890CAF" w:rsidRDefault="00890CAF" w:rsidP="00890CAF">
      <w:pPr>
        <w:spacing w:line="400" w:lineRule="exact"/>
        <w:ind w:firstLine="482"/>
        <w:rPr>
          <w:rFonts w:ascii="宋体" w:eastAsia="宋体" w:hAnsi="宋体" w:cs="宋体"/>
          <w:sz w:val="24"/>
        </w:rPr>
      </w:pPr>
      <w:r>
        <w:rPr>
          <w:rFonts w:ascii="宋体" w:eastAsia="宋体" w:hAnsi="宋体" w:cs="宋体" w:hint="eastAsia"/>
          <w:sz w:val="24"/>
        </w:rPr>
        <w:t>从教师的教和</w:t>
      </w:r>
      <w:r>
        <w:rPr>
          <w:rFonts w:ascii="宋体" w:eastAsia="宋体" w:hAnsi="宋体" w:cs="宋体"/>
          <w:sz w:val="24"/>
        </w:rPr>
        <w:t>学生</w:t>
      </w:r>
      <w:r>
        <w:rPr>
          <w:rFonts w:ascii="宋体" w:eastAsia="宋体" w:hAnsi="宋体" w:cs="宋体" w:hint="eastAsia"/>
          <w:sz w:val="24"/>
        </w:rPr>
        <w:t>的学两个维度</w:t>
      </w:r>
      <w:r>
        <w:rPr>
          <w:rFonts w:ascii="宋体" w:eastAsia="宋体" w:hAnsi="宋体" w:cs="宋体"/>
          <w:sz w:val="24"/>
        </w:rPr>
        <w:t>，</w:t>
      </w:r>
      <w:r>
        <w:rPr>
          <w:rFonts w:ascii="宋体" w:eastAsia="宋体" w:hAnsi="宋体" w:cs="宋体" w:hint="eastAsia"/>
          <w:sz w:val="24"/>
        </w:rPr>
        <w:t>进行课堂观察分析。</w:t>
      </w:r>
    </w:p>
    <w:p w14:paraId="319FC9CC" w14:textId="49A82D24" w:rsidR="00890CAF" w:rsidRPr="00CD1F6D" w:rsidRDefault="00890CAF" w:rsidP="00890CAF">
      <w:pPr>
        <w:spacing w:line="400" w:lineRule="exact"/>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w:t>
      </w:r>
      <w:r>
        <w:rPr>
          <w:rFonts w:ascii="宋体" w:eastAsia="宋体" w:hAnsi="宋体" w:cs="宋体" w:hint="eastAsia"/>
          <w:sz w:val="24"/>
        </w:rPr>
        <w:t>学生学习情境的创设上。两位老师选取的生活中的真实问题创设情境开展问题式教学，但在情境设置上，</w:t>
      </w:r>
      <w:proofErr w:type="gramStart"/>
      <w:r>
        <w:rPr>
          <w:rFonts w:ascii="宋体" w:eastAsia="宋体" w:hAnsi="宋体" w:cs="宋体" w:hint="eastAsia"/>
          <w:sz w:val="24"/>
        </w:rPr>
        <w:t>家旭老师</w:t>
      </w:r>
      <w:proofErr w:type="gramEnd"/>
      <w:r>
        <w:rPr>
          <w:rFonts w:ascii="宋体" w:eastAsia="宋体" w:hAnsi="宋体" w:cs="宋体" w:hint="eastAsia"/>
          <w:sz w:val="24"/>
        </w:rPr>
        <w:t>创设的情境更具美感，使学习是一件很舒服的事。围绕“周忠伟和他的故事”，从“西溪为什么值得留”、“西溪留不住了？”、“西溪已留下”三个角度进行一系列的问题探究，从而分析湿地形成的自然原因，开发中存在的问题并分析原因以及对应措施。问题情境</w:t>
      </w:r>
      <w:r>
        <w:rPr>
          <w:rFonts w:ascii="宋体" w:eastAsia="宋体" w:hAnsi="宋体" w:cs="宋体"/>
          <w:sz w:val="24"/>
        </w:rPr>
        <w:t>聚焦于一条线索一个主题一个人物，问题设置层层递进，</w:t>
      </w:r>
      <w:r>
        <w:rPr>
          <w:rFonts w:ascii="宋体" w:eastAsia="宋体" w:hAnsi="宋体" w:cs="宋体" w:hint="eastAsia"/>
          <w:sz w:val="24"/>
        </w:rPr>
        <w:t>能实现</w:t>
      </w:r>
      <w:r>
        <w:rPr>
          <w:rFonts w:ascii="宋体" w:eastAsia="宋体" w:hAnsi="宋体" w:cs="宋体"/>
          <w:sz w:val="24"/>
        </w:rPr>
        <w:t>学生在同一个情境下层层深入的学习，符合学生的认知过程，</w:t>
      </w:r>
      <w:proofErr w:type="gramStart"/>
      <w:r>
        <w:rPr>
          <w:rFonts w:ascii="宋体" w:eastAsia="宋体" w:hAnsi="宋体" w:cs="宋体"/>
          <w:sz w:val="24"/>
        </w:rPr>
        <w:t>践行</w:t>
      </w:r>
      <w:proofErr w:type="gramEnd"/>
      <w:r>
        <w:rPr>
          <w:rFonts w:ascii="宋体" w:eastAsia="宋体" w:hAnsi="宋体" w:cs="宋体"/>
          <w:sz w:val="24"/>
        </w:rPr>
        <w:t>了深度学习理论。</w:t>
      </w:r>
      <w:r>
        <w:rPr>
          <w:rFonts w:ascii="宋体" w:eastAsia="宋体" w:hAnsi="宋体" w:cs="宋体" w:hint="eastAsia"/>
          <w:sz w:val="24"/>
        </w:rPr>
        <w:t>燕芸老师采用案例“三江平原的开发与保护”，结合对三江平原的区域认知，学生进一步分析三江平原沼泽湿地广布的原因，以及湿地破坏可能对生态环境产生的影响。</w:t>
      </w:r>
      <w:r w:rsidRPr="00CD1F6D">
        <w:rPr>
          <w:rFonts w:ascii="宋体" w:eastAsia="宋体" w:hAnsi="宋体" w:cs="宋体" w:hint="eastAsia"/>
          <w:sz w:val="24"/>
        </w:rPr>
        <w:t>整节课活动设计依据三江平原的湿地展开，</w:t>
      </w:r>
      <w:r>
        <w:rPr>
          <w:rFonts w:ascii="宋体" w:eastAsia="宋体" w:hAnsi="宋体" w:cs="宋体" w:hint="eastAsia"/>
          <w:sz w:val="24"/>
        </w:rPr>
        <w:t>在每个</w:t>
      </w:r>
      <w:r w:rsidRPr="00CD1F6D">
        <w:rPr>
          <w:rFonts w:ascii="宋体" w:eastAsia="宋体" w:hAnsi="宋体" w:cs="宋体" w:hint="eastAsia"/>
          <w:sz w:val="24"/>
        </w:rPr>
        <w:t>学习活动后都设置了</w:t>
      </w:r>
      <w:r>
        <w:rPr>
          <w:rFonts w:ascii="宋体" w:eastAsia="宋体" w:hAnsi="宋体" w:cs="宋体" w:hint="eastAsia"/>
          <w:sz w:val="24"/>
        </w:rPr>
        <w:t>“</w:t>
      </w:r>
      <w:r w:rsidRPr="00CD1F6D">
        <w:rPr>
          <w:rFonts w:ascii="宋体" w:eastAsia="宋体" w:hAnsi="宋体" w:cs="宋体" w:hint="eastAsia"/>
          <w:sz w:val="24"/>
        </w:rPr>
        <w:t>对点训练</w:t>
      </w:r>
      <w:r>
        <w:rPr>
          <w:rFonts w:ascii="宋体" w:eastAsia="宋体" w:hAnsi="宋体" w:cs="宋体" w:hint="eastAsia"/>
          <w:sz w:val="24"/>
        </w:rPr>
        <w:t>”</w:t>
      </w:r>
      <w:r w:rsidRPr="00CD1F6D">
        <w:rPr>
          <w:rFonts w:ascii="宋体" w:eastAsia="宋体" w:hAnsi="宋体" w:cs="宋体" w:hint="eastAsia"/>
          <w:sz w:val="24"/>
        </w:rPr>
        <w:t>，</w:t>
      </w:r>
      <w:r>
        <w:rPr>
          <w:rFonts w:ascii="宋体" w:eastAsia="宋体" w:hAnsi="宋体" w:cs="宋体" w:hint="eastAsia"/>
          <w:sz w:val="24"/>
        </w:rPr>
        <w:t>但其</w:t>
      </w:r>
      <w:r w:rsidRPr="00CD1F6D">
        <w:rPr>
          <w:rFonts w:ascii="宋体" w:eastAsia="宋体" w:hAnsi="宋体" w:cs="宋体" w:hint="eastAsia"/>
          <w:sz w:val="24"/>
        </w:rPr>
        <w:t>选取的情境</w:t>
      </w:r>
      <w:r>
        <w:rPr>
          <w:rFonts w:ascii="宋体" w:eastAsia="宋体" w:hAnsi="宋体" w:cs="宋体" w:hint="eastAsia"/>
          <w:sz w:val="24"/>
        </w:rPr>
        <w:t>确是与三江平原无关之情境</w:t>
      </w:r>
      <w:r w:rsidRPr="00CD1F6D">
        <w:rPr>
          <w:rFonts w:ascii="宋体" w:eastAsia="宋体" w:hAnsi="宋体" w:cs="宋体" w:hint="eastAsia"/>
          <w:sz w:val="24"/>
        </w:rPr>
        <w:t>，</w:t>
      </w:r>
      <w:r>
        <w:rPr>
          <w:rFonts w:ascii="宋体" w:eastAsia="宋体" w:hAnsi="宋体" w:cs="宋体" w:hint="eastAsia"/>
          <w:sz w:val="24"/>
        </w:rPr>
        <w:t>这时就存在活动</w:t>
      </w:r>
      <w:r w:rsidRPr="00CD1F6D">
        <w:rPr>
          <w:rFonts w:ascii="宋体" w:eastAsia="宋体" w:hAnsi="宋体" w:cs="宋体" w:hint="eastAsia"/>
          <w:sz w:val="24"/>
        </w:rPr>
        <w:t>情境的</w:t>
      </w:r>
      <w:r>
        <w:rPr>
          <w:rFonts w:ascii="宋体" w:eastAsia="宋体" w:hAnsi="宋体" w:cs="宋体" w:hint="eastAsia"/>
          <w:sz w:val="24"/>
        </w:rPr>
        <w:t>不断</w:t>
      </w:r>
      <w:r w:rsidRPr="00CD1F6D">
        <w:rPr>
          <w:rFonts w:ascii="宋体" w:eastAsia="宋体" w:hAnsi="宋体" w:cs="宋体" w:hint="eastAsia"/>
          <w:sz w:val="24"/>
        </w:rPr>
        <w:t>变化</w:t>
      </w:r>
      <w:r>
        <w:rPr>
          <w:rFonts w:ascii="宋体" w:eastAsia="宋体" w:hAnsi="宋体" w:cs="宋体" w:hint="eastAsia"/>
          <w:sz w:val="24"/>
        </w:rPr>
        <w:t>的问题，可能会</w:t>
      </w:r>
      <w:r w:rsidRPr="00CD1F6D">
        <w:rPr>
          <w:rFonts w:ascii="宋体" w:eastAsia="宋体" w:hAnsi="宋体" w:cs="宋体" w:hint="eastAsia"/>
          <w:sz w:val="24"/>
        </w:rPr>
        <w:t>影响学生深度学习的状态。</w:t>
      </w:r>
    </w:p>
    <w:p w14:paraId="5A0D596B" w14:textId="6CBE0429" w:rsidR="00890CAF" w:rsidRDefault="00890CAF" w:rsidP="00890CAF">
      <w:pPr>
        <w:tabs>
          <w:tab w:val="left" w:pos="312"/>
        </w:tabs>
        <w:spacing w:line="400" w:lineRule="exact"/>
        <w:ind w:firstLineChars="200" w:firstLine="480"/>
        <w:rPr>
          <w:rFonts w:ascii="宋体" w:eastAsia="宋体" w:hAnsi="宋体" w:cs="宋体"/>
          <w:sz w:val="24"/>
        </w:rPr>
      </w:pPr>
      <w:r>
        <w:rPr>
          <w:rFonts w:ascii="宋体" w:eastAsia="宋体" w:hAnsi="宋体" w:cs="宋体"/>
          <w:sz w:val="24"/>
        </w:rPr>
        <w:t>2.</w:t>
      </w:r>
      <w:r>
        <w:rPr>
          <w:rFonts w:ascii="宋体" w:eastAsia="宋体" w:hAnsi="宋体" w:cs="宋体" w:hint="eastAsia"/>
          <w:sz w:val="24"/>
        </w:rPr>
        <w:t>教师</w:t>
      </w:r>
      <w:r w:rsidRPr="00CD1F6D">
        <w:rPr>
          <w:rFonts w:ascii="宋体" w:eastAsia="宋体" w:hAnsi="宋体" w:cs="宋体" w:hint="eastAsia"/>
          <w:sz w:val="24"/>
        </w:rPr>
        <w:t>在</w:t>
      </w:r>
      <w:r>
        <w:rPr>
          <w:rFonts w:ascii="宋体" w:eastAsia="宋体" w:hAnsi="宋体" w:cs="宋体" w:hint="eastAsia"/>
          <w:sz w:val="24"/>
        </w:rPr>
        <w:t>湿地成因和保护措施</w:t>
      </w:r>
      <w:r w:rsidRPr="00CD1F6D">
        <w:rPr>
          <w:rFonts w:ascii="宋体" w:eastAsia="宋体" w:hAnsi="宋体" w:cs="宋体" w:hint="eastAsia"/>
          <w:sz w:val="24"/>
        </w:rPr>
        <w:t>的讲解上，</w:t>
      </w:r>
      <w:r>
        <w:rPr>
          <w:rFonts w:ascii="宋体" w:eastAsia="宋体" w:hAnsi="宋体" w:cs="宋体" w:hint="eastAsia"/>
          <w:sz w:val="24"/>
        </w:rPr>
        <w:t>燕芸</w:t>
      </w:r>
      <w:r w:rsidRPr="00CD1F6D">
        <w:rPr>
          <w:rFonts w:ascii="宋体" w:eastAsia="宋体" w:hAnsi="宋体" w:cs="宋体" w:hint="eastAsia"/>
          <w:sz w:val="24"/>
        </w:rPr>
        <w:t>老师在引导学生进行</w:t>
      </w:r>
      <w:r>
        <w:rPr>
          <w:rFonts w:ascii="宋体" w:eastAsia="宋体" w:hAnsi="宋体" w:cs="宋体" w:hint="eastAsia"/>
          <w:sz w:val="24"/>
        </w:rPr>
        <w:t>成因分析时，</w:t>
      </w:r>
      <w:r w:rsidRPr="00CD1F6D">
        <w:rPr>
          <w:rFonts w:ascii="宋体" w:eastAsia="宋体" w:hAnsi="宋体" w:cs="宋体" w:hint="eastAsia"/>
          <w:sz w:val="24"/>
        </w:rPr>
        <w:t>知识体系框架构建时，包括</w:t>
      </w:r>
      <w:r>
        <w:rPr>
          <w:rFonts w:ascii="宋体" w:eastAsia="宋体" w:hAnsi="宋体" w:cs="宋体" w:hint="eastAsia"/>
          <w:sz w:val="24"/>
        </w:rPr>
        <w:t>水从何而来、水为何不走</w:t>
      </w:r>
      <w:r w:rsidRPr="00CD1F6D">
        <w:rPr>
          <w:rFonts w:ascii="宋体" w:eastAsia="宋体" w:hAnsi="宋体" w:cs="宋体" w:hint="eastAsia"/>
          <w:sz w:val="24"/>
        </w:rPr>
        <w:t>两个方面，然后又</w:t>
      </w:r>
      <w:r>
        <w:rPr>
          <w:rFonts w:ascii="宋体" w:eastAsia="宋体" w:hAnsi="宋体" w:cs="宋体" w:hint="eastAsia"/>
          <w:sz w:val="24"/>
        </w:rPr>
        <w:t>结合</w:t>
      </w:r>
      <w:r w:rsidRPr="00CD1F6D">
        <w:rPr>
          <w:rFonts w:ascii="宋体" w:eastAsia="宋体" w:hAnsi="宋体" w:cs="宋体" w:hint="eastAsia"/>
          <w:sz w:val="24"/>
        </w:rPr>
        <w:t>水循环环节进行</w:t>
      </w:r>
      <w:r>
        <w:rPr>
          <w:rFonts w:ascii="宋体" w:eastAsia="宋体" w:hAnsi="宋体" w:cs="宋体" w:hint="eastAsia"/>
          <w:sz w:val="24"/>
        </w:rPr>
        <w:t>分析</w:t>
      </w:r>
      <w:r w:rsidRPr="00CD1F6D">
        <w:rPr>
          <w:rFonts w:ascii="宋体" w:eastAsia="宋体" w:hAnsi="宋体" w:cs="宋体" w:hint="eastAsia"/>
          <w:sz w:val="24"/>
        </w:rPr>
        <w:t>，</w:t>
      </w:r>
      <w:r>
        <w:rPr>
          <w:rFonts w:ascii="宋体" w:eastAsia="宋体" w:hAnsi="宋体" w:cs="宋体" w:hint="eastAsia"/>
          <w:sz w:val="24"/>
        </w:rPr>
        <w:t>本来可以要求学生利用思维流程图进行绘制，完善综合思维。但实际中却是直接讲给学生，因此部分</w:t>
      </w:r>
      <w:r w:rsidRPr="00CD1F6D">
        <w:rPr>
          <w:rFonts w:ascii="宋体" w:eastAsia="宋体" w:hAnsi="宋体" w:cs="宋体" w:hint="eastAsia"/>
          <w:sz w:val="24"/>
        </w:rPr>
        <w:t>学生</w:t>
      </w:r>
      <w:r>
        <w:rPr>
          <w:rFonts w:ascii="宋体" w:eastAsia="宋体" w:hAnsi="宋体" w:cs="宋体" w:hint="eastAsia"/>
          <w:sz w:val="24"/>
        </w:rPr>
        <w:t>相关</w:t>
      </w:r>
      <w:r w:rsidRPr="00CD1F6D">
        <w:rPr>
          <w:rFonts w:ascii="宋体" w:eastAsia="宋体" w:hAnsi="宋体" w:cs="宋体" w:hint="eastAsia"/>
          <w:sz w:val="24"/>
        </w:rPr>
        <w:t>知识体系</w:t>
      </w:r>
      <w:r>
        <w:rPr>
          <w:rFonts w:ascii="宋体" w:eastAsia="宋体" w:hAnsi="宋体" w:cs="宋体" w:hint="eastAsia"/>
          <w:sz w:val="24"/>
        </w:rPr>
        <w:t>并</w:t>
      </w:r>
      <w:r w:rsidRPr="00CD1F6D">
        <w:rPr>
          <w:rFonts w:ascii="宋体" w:eastAsia="宋体" w:hAnsi="宋体" w:cs="宋体" w:hint="eastAsia"/>
          <w:sz w:val="24"/>
        </w:rPr>
        <w:t>没有构建起来</w:t>
      </w:r>
      <w:r>
        <w:rPr>
          <w:rFonts w:ascii="宋体" w:eastAsia="宋体" w:hAnsi="宋体" w:cs="宋体" w:hint="eastAsia"/>
          <w:sz w:val="24"/>
        </w:rPr>
        <w:t>。当然在</w:t>
      </w:r>
      <w:proofErr w:type="gramStart"/>
      <w:r>
        <w:rPr>
          <w:rFonts w:ascii="宋体" w:eastAsia="宋体" w:hAnsi="宋体" w:cs="宋体" w:hint="eastAsia"/>
          <w:sz w:val="24"/>
        </w:rPr>
        <w:t>讲保护</w:t>
      </w:r>
      <w:proofErr w:type="gramEnd"/>
      <w:r>
        <w:rPr>
          <w:rFonts w:ascii="宋体" w:eastAsia="宋体" w:hAnsi="宋体" w:cs="宋体" w:hint="eastAsia"/>
          <w:sz w:val="24"/>
        </w:rPr>
        <w:t>措施时要求同学们借鉴之前森林保护措施并进行迁移应用是可取的；而</w:t>
      </w:r>
      <w:proofErr w:type="gramStart"/>
      <w:r>
        <w:rPr>
          <w:rFonts w:ascii="宋体" w:eastAsia="宋体" w:hAnsi="宋体" w:cs="宋体" w:hint="eastAsia"/>
          <w:sz w:val="24"/>
        </w:rPr>
        <w:t>家旭老师</w:t>
      </w:r>
      <w:proofErr w:type="gramEnd"/>
      <w:r>
        <w:rPr>
          <w:rFonts w:ascii="宋体" w:eastAsia="宋体" w:hAnsi="宋体" w:cs="宋体" w:hint="eastAsia"/>
          <w:sz w:val="24"/>
        </w:rPr>
        <w:t>在相关问题教学时更加注重分析问题的过程中通过思维导图的形式构建学生思维过程，这是值得学习和借鉴的。</w:t>
      </w:r>
    </w:p>
    <w:p w14:paraId="24F8F1A6" w14:textId="77777777" w:rsidR="00890CAF" w:rsidRPr="00890CAF" w:rsidRDefault="00890CAF">
      <w:pPr>
        <w:spacing w:line="360" w:lineRule="auto"/>
        <w:ind w:firstLineChars="200" w:firstLine="420"/>
        <w:jc w:val="left"/>
      </w:pPr>
    </w:p>
    <w:p w14:paraId="03225B1F" w14:textId="77777777"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t>赵丽平学员评课</w:t>
      </w:r>
    </w:p>
    <w:p w14:paraId="580E6244"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曾老师与刘老师都以湿地景观图片</w:t>
      </w:r>
      <w:proofErr w:type="gramStart"/>
      <w:r>
        <w:rPr>
          <w:rFonts w:ascii="宋体" w:hAnsi="宋体" w:cs="宋体" w:hint="eastAsia"/>
          <w:sz w:val="24"/>
        </w:rPr>
        <w:t>展示让</w:t>
      </w:r>
      <w:proofErr w:type="gramEnd"/>
      <w:r>
        <w:rPr>
          <w:rFonts w:ascii="宋体" w:hAnsi="宋体" w:cs="宋体" w:hint="eastAsia"/>
          <w:sz w:val="24"/>
        </w:rPr>
        <w:t>同学们观察归纳总结湿地的定义与特点。</w:t>
      </w:r>
    </w:p>
    <w:p w14:paraId="3ADCB8C7"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曾老师以视频</w:t>
      </w:r>
      <w:proofErr w:type="gramStart"/>
      <w:r>
        <w:rPr>
          <w:rFonts w:ascii="宋体" w:hAnsi="宋体" w:cs="宋体" w:hint="eastAsia"/>
          <w:sz w:val="24"/>
        </w:rPr>
        <w:t>及学案材料</w:t>
      </w:r>
      <w:proofErr w:type="gramEnd"/>
      <w:r>
        <w:rPr>
          <w:rFonts w:ascii="宋体" w:hAnsi="宋体" w:cs="宋体" w:hint="eastAsia"/>
          <w:sz w:val="24"/>
        </w:rPr>
        <w:t>呈现以三江平原湿地情境为小切口探究分析三江平原湿地成因。首先引导学上描述三江平原的地理位置，注重学生的语言表达 ；在成因探究中引导学生自然要素</w:t>
      </w:r>
      <w:proofErr w:type="gramStart"/>
      <w:r>
        <w:rPr>
          <w:rFonts w:ascii="宋体" w:hAnsi="宋体" w:cs="宋体" w:hint="eastAsia"/>
          <w:sz w:val="24"/>
        </w:rPr>
        <w:t>一</w:t>
      </w:r>
      <w:proofErr w:type="gramEnd"/>
      <w:r>
        <w:rPr>
          <w:rFonts w:ascii="宋体" w:hAnsi="宋体" w:cs="宋体" w:hint="eastAsia"/>
          <w:sz w:val="24"/>
        </w:rPr>
        <w:t>一对于，并指导回顾水循环的内容，从水循环环节具体分析各环节与地理要素之间关系。最后以漫画图给学生展示沼泽成因，</w:t>
      </w:r>
      <w:r>
        <w:rPr>
          <w:rFonts w:ascii="宋体" w:hAnsi="宋体" w:cs="宋体" w:hint="eastAsia"/>
          <w:sz w:val="24"/>
        </w:rPr>
        <w:lastRenderedPageBreak/>
        <w:t>便于学生理解，给学生留时间便于整理与消化。</w:t>
      </w:r>
    </w:p>
    <w:p w14:paraId="40A96E41"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在指导环节中，注重学法指导，学生互评中，指导学生语言表述的规范化 。</w:t>
      </w:r>
    </w:p>
    <w:p w14:paraId="3EF783C9"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刘老师</w:t>
      </w:r>
      <w:proofErr w:type="gramStart"/>
      <w:r>
        <w:rPr>
          <w:rFonts w:ascii="宋体" w:hAnsi="宋体" w:cs="宋体" w:hint="eastAsia"/>
          <w:sz w:val="24"/>
        </w:rPr>
        <w:t>以西溪且留下</w:t>
      </w:r>
      <w:proofErr w:type="gramEnd"/>
      <w:r>
        <w:rPr>
          <w:rFonts w:ascii="宋体" w:hAnsi="宋体" w:cs="宋体" w:hint="eastAsia"/>
          <w:sz w:val="24"/>
        </w:rPr>
        <w:t>的主题带着同学们进入一个诗情画意的情境，并从西溪为什么值得留下？</w:t>
      </w:r>
      <w:proofErr w:type="gramStart"/>
      <w:r>
        <w:rPr>
          <w:rFonts w:ascii="宋体" w:hAnsi="宋体" w:cs="宋体" w:hint="eastAsia"/>
          <w:sz w:val="24"/>
        </w:rPr>
        <w:t>西溪留不住</w:t>
      </w:r>
      <w:proofErr w:type="gramEnd"/>
      <w:r>
        <w:rPr>
          <w:rFonts w:ascii="宋体" w:hAnsi="宋体" w:cs="宋体" w:hint="eastAsia"/>
          <w:sz w:val="24"/>
        </w:rPr>
        <w:t>了？西溪已留下！三个环节分析展开湿地的概念与生态效益，人类活动对湿地的影响，以及对湿地的综合治理达成可持续发展，层层递进逐步引导。</w:t>
      </w:r>
    </w:p>
    <w:p w14:paraId="38879D7F"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存在一下几个疑问，以供探讨：</w:t>
      </w:r>
    </w:p>
    <w:p w14:paraId="45B1E50E" w14:textId="2D0CDC3A"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1</w:t>
      </w:r>
      <w:r w:rsidR="00434B3A">
        <w:rPr>
          <w:rFonts w:ascii="宋体" w:hAnsi="宋体" w:cs="宋体" w:hint="eastAsia"/>
          <w:sz w:val="24"/>
        </w:rPr>
        <w:t>.</w:t>
      </w:r>
      <w:r>
        <w:rPr>
          <w:rFonts w:ascii="宋体" w:hAnsi="宋体" w:cs="宋体" w:hint="eastAsia"/>
          <w:sz w:val="24"/>
        </w:rPr>
        <w:t>教学评一致性的达成是否必须要在已有的情境下设置其他情境的评价任务？</w:t>
      </w:r>
    </w:p>
    <w:p w14:paraId="54AD34B5" w14:textId="21B0EC1C"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w:t>
      </w:r>
      <w:r w:rsidR="00434B3A">
        <w:rPr>
          <w:rFonts w:ascii="宋体" w:hAnsi="宋体" w:cs="宋体" w:hint="eastAsia"/>
          <w:sz w:val="24"/>
        </w:rPr>
        <w:t>.</w:t>
      </w:r>
      <w:r>
        <w:rPr>
          <w:rFonts w:ascii="宋体" w:hAnsi="宋体" w:cs="宋体" w:hint="eastAsia"/>
          <w:sz w:val="24"/>
        </w:rPr>
        <w:t>学习目标和评价任务设置在动词表述是否准确，用说出湿地的含义是否合理准确？</w:t>
      </w:r>
    </w:p>
    <w:p w14:paraId="13CBEFCE" w14:textId="77777777" w:rsidR="004467DA" w:rsidRDefault="004467DA">
      <w:pPr>
        <w:spacing w:line="360" w:lineRule="auto"/>
        <w:ind w:firstLineChars="200" w:firstLine="480"/>
        <w:jc w:val="left"/>
        <w:rPr>
          <w:rFonts w:ascii="宋体" w:hAnsi="宋体" w:cs="宋体"/>
          <w:sz w:val="24"/>
        </w:rPr>
      </w:pPr>
    </w:p>
    <w:p w14:paraId="11BB6278" w14:textId="77777777" w:rsidR="004467DA" w:rsidRDefault="00EC26B5">
      <w:pPr>
        <w:jc w:val="center"/>
        <w:rPr>
          <w:rFonts w:asciiTheme="minorEastAsia" w:hAnsiTheme="minorEastAsia"/>
          <w:b/>
          <w:bCs/>
          <w:sz w:val="28"/>
          <w:szCs w:val="36"/>
        </w:rPr>
      </w:pPr>
      <w:r>
        <w:rPr>
          <w:rFonts w:asciiTheme="minorEastAsia" w:hAnsiTheme="minorEastAsia" w:hint="eastAsia"/>
          <w:b/>
          <w:bCs/>
          <w:sz w:val="28"/>
          <w:szCs w:val="36"/>
        </w:rPr>
        <w:t>曾燕芸学员评课</w:t>
      </w:r>
    </w:p>
    <w:p w14:paraId="5CBD44A6"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今天工作室在双流艺</w:t>
      </w:r>
      <w:proofErr w:type="gramStart"/>
      <w:r>
        <w:rPr>
          <w:rFonts w:ascii="宋体" w:hAnsi="宋体" w:cs="宋体" w:hint="eastAsia"/>
          <w:sz w:val="24"/>
        </w:rPr>
        <w:t>体中学</w:t>
      </w:r>
      <w:proofErr w:type="gramEnd"/>
      <w:r>
        <w:rPr>
          <w:rFonts w:ascii="宋体" w:hAnsi="宋体" w:cs="宋体" w:hint="eastAsia"/>
          <w:sz w:val="24"/>
        </w:rPr>
        <w:t>的送教活动由我和来自棠湖外国语学校的刘家旭老师进行同课异构，因为我也对“湿地的开发与保护”这个主题进行了精心的准备，所以在听完刘家旭老师的这堂课后感悟颇多。接下来，我就从“教师教学的环节”这个维度出发，谈谈我对这堂课的感悟。</w:t>
      </w:r>
    </w:p>
    <w:p w14:paraId="63FF70D7"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优点：1.本堂课由四个教学环节构成，通过“西溪是什么？西溪为什么值得留？西溪留不住了？！西溪已留下”紧扣本堂课学习的主题。同时以三段视频的形式播放了在西溪湿地生活的当地人周忠伟的故事，通过一个人物讲述一个故事的形式将大家带入真实的问题情境当中并且引导学生层层深入地去探究问题。将西溪湿地开发前、开发后及治理后的情况联系起来，体现了从人地矛盾走向人地协调的过程，从而体现了人地协调观的核心素养。</w:t>
      </w:r>
    </w:p>
    <w:p w14:paraId="5998CE75"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四个教学环节的设置是围绕教学目标来展开的，第一个教学目标首先设计出关于湿地的概念，教师在教学过程中引导学生自主归纳出湿地的概念，并且从这个核心概念出发来设计后面的活动，符合概念教学的要求。</w:t>
      </w:r>
    </w:p>
    <w:p w14:paraId="56353CFD"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3.教学目标的设计符合“是什么”、“为什么”、“怎么办”的知识逻辑，也符合学生的认知规律和认知逻辑。同时，在“分析湿地形成的自然原因”这一学习目标中较好的体现了地形、气候、水文、土壤等自然要素的综合，有利于培</w:t>
      </w:r>
      <w:r>
        <w:rPr>
          <w:rFonts w:ascii="宋体" w:hAnsi="宋体" w:cs="宋体" w:hint="eastAsia"/>
          <w:sz w:val="24"/>
        </w:rPr>
        <w:lastRenderedPageBreak/>
        <w:t>养学生的综合思维。</w:t>
      </w:r>
    </w:p>
    <w:p w14:paraId="5371919F"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缺点：1.本堂课所设计的四个教学环节任务较多，导致一节课并未完成四个学习目标，目标达成度欠佳。是否应该考虑聚焦于湿地形成的自然原因这一个点，从该点出发，进行纵向的深度学习，可以从杭州的西溪湿地迁移到成都双流的湿地公园，让学生能更加身临其境地感受身边的湿地，学习对生活有用的地理，从而培养学生举一反三、迁移应用的能力，也可以使得学生思维进阶。</w:t>
      </w:r>
    </w:p>
    <w:p w14:paraId="46EC6730" w14:textId="77777777" w:rsidR="004467DA" w:rsidRDefault="00EC26B5">
      <w:pPr>
        <w:spacing w:line="360" w:lineRule="auto"/>
        <w:ind w:firstLineChars="200" w:firstLine="480"/>
        <w:jc w:val="left"/>
        <w:rPr>
          <w:rFonts w:ascii="宋体" w:hAnsi="宋体" w:cs="宋体"/>
          <w:sz w:val="24"/>
        </w:rPr>
      </w:pPr>
      <w:r>
        <w:rPr>
          <w:rFonts w:ascii="宋体" w:hAnsi="宋体" w:cs="宋体" w:hint="eastAsia"/>
          <w:sz w:val="24"/>
        </w:rPr>
        <w:t>2.学习目标的叙写应当是简明精炼的，而本堂课的四个学习目标，最开始都是用的“结合案例”这几个字，显得目标叙写重复单调。同时，第一个学习目标中“说出湿地的概念与价值”能否体现学生的“综合思维”还有待考究。</w:t>
      </w:r>
    </w:p>
    <w:p w14:paraId="763F81E3" w14:textId="77777777" w:rsidR="004467DA" w:rsidRDefault="004467DA">
      <w:pPr>
        <w:spacing w:line="360" w:lineRule="auto"/>
        <w:ind w:firstLineChars="200" w:firstLine="480"/>
        <w:jc w:val="left"/>
        <w:rPr>
          <w:rFonts w:ascii="宋体" w:hAnsi="宋体" w:cs="宋体"/>
          <w:sz w:val="24"/>
        </w:rPr>
      </w:pPr>
    </w:p>
    <w:p w14:paraId="7D66DF6A" w14:textId="77777777" w:rsidR="004467DA" w:rsidRDefault="004467DA">
      <w:pPr>
        <w:spacing w:line="360" w:lineRule="auto"/>
        <w:ind w:firstLineChars="200" w:firstLine="480"/>
        <w:jc w:val="left"/>
        <w:rPr>
          <w:rFonts w:ascii="宋体" w:hAnsi="宋体" w:cs="宋体"/>
          <w:sz w:val="24"/>
        </w:rPr>
      </w:pPr>
    </w:p>
    <w:p w14:paraId="6E95F2BF" w14:textId="77777777" w:rsidR="004467DA" w:rsidRDefault="004467DA">
      <w:pPr>
        <w:spacing w:line="360" w:lineRule="auto"/>
        <w:ind w:firstLineChars="200" w:firstLine="480"/>
        <w:jc w:val="left"/>
        <w:rPr>
          <w:rFonts w:ascii="宋体" w:hAnsi="宋体" w:cs="宋体"/>
          <w:sz w:val="24"/>
        </w:rPr>
      </w:pPr>
    </w:p>
    <w:p w14:paraId="098E725D" w14:textId="77777777" w:rsidR="004467DA" w:rsidRDefault="004467DA">
      <w:pPr>
        <w:spacing w:line="360" w:lineRule="auto"/>
        <w:ind w:firstLineChars="200" w:firstLine="480"/>
        <w:jc w:val="left"/>
        <w:rPr>
          <w:rFonts w:ascii="宋体" w:hAnsi="宋体" w:cs="宋体"/>
          <w:sz w:val="24"/>
        </w:rPr>
      </w:pPr>
    </w:p>
    <w:p w14:paraId="38C61FB2" w14:textId="77777777" w:rsidR="004467DA" w:rsidRDefault="004467DA">
      <w:pPr>
        <w:spacing w:line="360" w:lineRule="auto"/>
        <w:ind w:firstLineChars="200" w:firstLine="480"/>
        <w:jc w:val="left"/>
        <w:rPr>
          <w:rFonts w:ascii="宋体" w:hAnsi="宋体" w:cs="宋体"/>
          <w:sz w:val="24"/>
        </w:rPr>
      </w:pPr>
    </w:p>
    <w:p w14:paraId="23BAB533" w14:textId="77777777" w:rsidR="004467DA" w:rsidRDefault="004467DA">
      <w:pPr>
        <w:spacing w:line="360" w:lineRule="auto"/>
        <w:ind w:firstLineChars="200" w:firstLine="480"/>
        <w:jc w:val="left"/>
        <w:rPr>
          <w:rFonts w:ascii="宋体" w:hAnsi="宋体" w:cs="宋体"/>
          <w:sz w:val="24"/>
        </w:rPr>
      </w:pPr>
    </w:p>
    <w:p w14:paraId="4CC62E95" w14:textId="77777777" w:rsidR="004467DA" w:rsidRDefault="004467DA">
      <w:pPr>
        <w:spacing w:line="360" w:lineRule="auto"/>
        <w:ind w:firstLineChars="200" w:firstLine="480"/>
        <w:jc w:val="left"/>
        <w:rPr>
          <w:rFonts w:ascii="宋体" w:hAnsi="宋体" w:cs="宋体"/>
          <w:sz w:val="24"/>
        </w:rPr>
      </w:pPr>
    </w:p>
    <w:p w14:paraId="69F5E7C9" w14:textId="77777777" w:rsidR="004467DA" w:rsidRDefault="004467DA">
      <w:pPr>
        <w:spacing w:line="360" w:lineRule="auto"/>
        <w:ind w:firstLineChars="200" w:firstLine="480"/>
        <w:jc w:val="left"/>
        <w:rPr>
          <w:rFonts w:ascii="宋体" w:hAnsi="宋体" w:cs="宋体"/>
          <w:sz w:val="24"/>
        </w:rPr>
      </w:pPr>
    </w:p>
    <w:p w14:paraId="19CA0C2C" w14:textId="77777777" w:rsidR="004467DA" w:rsidRDefault="004467DA">
      <w:pPr>
        <w:spacing w:line="360" w:lineRule="auto"/>
        <w:ind w:firstLineChars="200" w:firstLine="480"/>
        <w:jc w:val="left"/>
        <w:rPr>
          <w:rFonts w:ascii="宋体" w:hAnsi="宋体" w:cs="宋体"/>
          <w:sz w:val="24"/>
        </w:rPr>
      </w:pPr>
    </w:p>
    <w:p w14:paraId="7741BB03" w14:textId="77777777" w:rsidR="004467DA" w:rsidRDefault="004467DA">
      <w:pPr>
        <w:spacing w:line="360" w:lineRule="auto"/>
        <w:ind w:firstLineChars="200" w:firstLine="480"/>
        <w:jc w:val="left"/>
        <w:rPr>
          <w:rFonts w:ascii="宋体" w:hAnsi="宋体" w:cs="宋体"/>
          <w:sz w:val="24"/>
        </w:rPr>
      </w:pPr>
    </w:p>
    <w:p w14:paraId="2FB069C9" w14:textId="77777777" w:rsidR="004467DA" w:rsidRDefault="004467DA">
      <w:pPr>
        <w:spacing w:line="360" w:lineRule="auto"/>
        <w:ind w:firstLineChars="200" w:firstLine="480"/>
        <w:jc w:val="left"/>
        <w:rPr>
          <w:rFonts w:ascii="宋体" w:hAnsi="宋体" w:cs="宋体"/>
          <w:sz w:val="24"/>
        </w:rPr>
      </w:pPr>
    </w:p>
    <w:p w14:paraId="1DD71C10" w14:textId="20B47C3F" w:rsidR="004467DA" w:rsidRDefault="004467DA">
      <w:pPr>
        <w:spacing w:line="360" w:lineRule="auto"/>
        <w:ind w:firstLineChars="200" w:firstLine="480"/>
        <w:jc w:val="left"/>
        <w:rPr>
          <w:rFonts w:ascii="宋体" w:hAnsi="宋体" w:cs="宋体"/>
          <w:sz w:val="24"/>
        </w:rPr>
      </w:pPr>
    </w:p>
    <w:p w14:paraId="470F44E5" w14:textId="2FD2CE06" w:rsidR="00890CAF" w:rsidRDefault="00890CAF">
      <w:pPr>
        <w:spacing w:line="360" w:lineRule="auto"/>
        <w:ind w:firstLineChars="200" w:firstLine="480"/>
        <w:jc w:val="left"/>
        <w:rPr>
          <w:rFonts w:ascii="宋体" w:hAnsi="宋体" w:cs="宋体"/>
          <w:sz w:val="24"/>
        </w:rPr>
      </w:pPr>
    </w:p>
    <w:p w14:paraId="453684EF" w14:textId="5796ACF9" w:rsidR="00890CAF" w:rsidRDefault="00890CAF">
      <w:pPr>
        <w:spacing w:line="360" w:lineRule="auto"/>
        <w:ind w:firstLineChars="200" w:firstLine="480"/>
        <w:jc w:val="left"/>
        <w:rPr>
          <w:rFonts w:ascii="宋体" w:hAnsi="宋体" w:cs="宋体"/>
          <w:sz w:val="24"/>
        </w:rPr>
      </w:pPr>
    </w:p>
    <w:p w14:paraId="4A76B8BA" w14:textId="4799A378" w:rsidR="00890CAF" w:rsidRDefault="00890CAF">
      <w:pPr>
        <w:spacing w:line="360" w:lineRule="auto"/>
        <w:ind w:firstLineChars="200" w:firstLine="480"/>
        <w:jc w:val="left"/>
        <w:rPr>
          <w:rFonts w:ascii="宋体" w:hAnsi="宋体" w:cs="宋体"/>
          <w:sz w:val="24"/>
        </w:rPr>
      </w:pPr>
    </w:p>
    <w:p w14:paraId="6C20FBA5" w14:textId="4862ECF7" w:rsidR="00890CAF" w:rsidRDefault="00890CAF">
      <w:pPr>
        <w:spacing w:line="360" w:lineRule="auto"/>
        <w:ind w:firstLineChars="200" w:firstLine="480"/>
        <w:jc w:val="left"/>
        <w:rPr>
          <w:rFonts w:ascii="宋体" w:hAnsi="宋体" w:cs="宋体"/>
          <w:sz w:val="24"/>
        </w:rPr>
      </w:pPr>
    </w:p>
    <w:p w14:paraId="16299BAC" w14:textId="5545C417" w:rsidR="00890CAF" w:rsidRDefault="00890CAF">
      <w:pPr>
        <w:spacing w:line="360" w:lineRule="auto"/>
        <w:ind w:firstLineChars="200" w:firstLine="480"/>
        <w:jc w:val="left"/>
        <w:rPr>
          <w:rFonts w:ascii="宋体" w:hAnsi="宋体" w:cs="宋体"/>
          <w:sz w:val="24"/>
        </w:rPr>
      </w:pPr>
    </w:p>
    <w:p w14:paraId="70807F71" w14:textId="0CA61122" w:rsidR="00890CAF" w:rsidRDefault="00890CAF">
      <w:pPr>
        <w:spacing w:line="360" w:lineRule="auto"/>
        <w:ind w:firstLineChars="200" w:firstLine="480"/>
        <w:jc w:val="left"/>
        <w:rPr>
          <w:rFonts w:ascii="宋体" w:hAnsi="宋体" w:cs="宋体"/>
          <w:sz w:val="24"/>
        </w:rPr>
      </w:pPr>
    </w:p>
    <w:p w14:paraId="59EBFB39" w14:textId="77777777" w:rsidR="00890CAF" w:rsidRDefault="00890CAF">
      <w:pPr>
        <w:spacing w:line="360" w:lineRule="auto"/>
        <w:ind w:firstLineChars="200" w:firstLine="480"/>
        <w:jc w:val="left"/>
        <w:rPr>
          <w:rFonts w:ascii="宋体" w:hAnsi="宋体" w:cs="宋体"/>
          <w:sz w:val="24"/>
        </w:rPr>
      </w:pPr>
    </w:p>
    <w:p w14:paraId="605C55B2" w14:textId="77777777" w:rsidR="004467DA" w:rsidRDefault="004467DA">
      <w:pPr>
        <w:spacing w:line="360" w:lineRule="auto"/>
        <w:ind w:firstLineChars="200" w:firstLine="480"/>
        <w:jc w:val="left"/>
        <w:rPr>
          <w:rFonts w:ascii="宋体" w:hAnsi="宋体" w:cs="宋体"/>
          <w:sz w:val="24"/>
        </w:rPr>
      </w:pPr>
    </w:p>
    <w:p w14:paraId="51507D3B" w14:textId="77777777" w:rsidR="004467DA" w:rsidRDefault="00EC26B5">
      <w:pPr>
        <w:spacing w:line="360" w:lineRule="auto"/>
        <w:jc w:val="center"/>
        <w:rPr>
          <w:rFonts w:ascii="黑体" w:eastAsia="黑体" w:hAnsi="黑体"/>
          <w:b/>
          <w:bCs/>
          <w:sz w:val="32"/>
          <w:szCs w:val="40"/>
        </w:rPr>
      </w:pPr>
      <w:r>
        <w:rPr>
          <w:rFonts w:ascii="黑体" w:eastAsia="黑体" w:hAnsi="黑体"/>
          <w:b/>
          <w:bCs/>
          <w:sz w:val="32"/>
          <w:szCs w:val="40"/>
        </w:rPr>
        <w:lastRenderedPageBreak/>
        <w:t>—</w:t>
      </w:r>
      <w:r>
        <w:rPr>
          <w:rFonts w:ascii="黑体" w:eastAsia="黑体" w:hAnsi="黑体" w:hint="eastAsia"/>
          <w:b/>
          <w:bCs/>
          <w:sz w:val="32"/>
          <w:szCs w:val="40"/>
        </w:rPr>
        <w:t>专题分享</w:t>
      </w:r>
      <w:r>
        <w:rPr>
          <w:rFonts w:ascii="黑体" w:eastAsia="黑体" w:hAnsi="黑体"/>
          <w:b/>
          <w:bCs/>
          <w:sz w:val="32"/>
          <w:szCs w:val="40"/>
        </w:rPr>
        <w:t>—</w:t>
      </w:r>
    </w:p>
    <w:p w14:paraId="17E12C09" w14:textId="77777777" w:rsidR="004467DA" w:rsidRPr="00434B3A" w:rsidRDefault="00EC26B5">
      <w:pPr>
        <w:spacing w:line="360" w:lineRule="auto"/>
        <w:jc w:val="center"/>
        <w:rPr>
          <w:rFonts w:asciiTheme="majorEastAsia" w:eastAsiaTheme="majorEastAsia" w:hAnsiTheme="majorEastAsia"/>
          <w:b/>
          <w:bCs/>
          <w:sz w:val="24"/>
        </w:rPr>
      </w:pPr>
      <w:proofErr w:type="gramStart"/>
      <w:r w:rsidRPr="00434B3A">
        <w:rPr>
          <w:rFonts w:asciiTheme="majorEastAsia" w:eastAsiaTheme="majorEastAsia" w:hAnsiTheme="majorEastAsia" w:hint="eastAsia"/>
          <w:b/>
          <w:bCs/>
          <w:sz w:val="24"/>
        </w:rPr>
        <w:t>例谈单元</w:t>
      </w:r>
      <w:proofErr w:type="gramEnd"/>
      <w:r w:rsidRPr="00434B3A">
        <w:rPr>
          <w:rFonts w:asciiTheme="majorEastAsia" w:eastAsiaTheme="majorEastAsia" w:hAnsiTheme="majorEastAsia" w:hint="eastAsia"/>
          <w:b/>
          <w:bCs/>
          <w:sz w:val="24"/>
        </w:rPr>
        <w:t>整体视角下的问题情境的创设</w:t>
      </w:r>
    </w:p>
    <w:p w14:paraId="34630274" w14:textId="17FE8CCC" w:rsidR="004467DA" w:rsidRPr="00434B3A" w:rsidRDefault="00EC26B5">
      <w:pPr>
        <w:spacing w:line="360" w:lineRule="auto"/>
        <w:jc w:val="center"/>
        <w:rPr>
          <w:rFonts w:asciiTheme="majorEastAsia" w:eastAsiaTheme="majorEastAsia" w:hAnsiTheme="majorEastAsia"/>
          <w:b/>
          <w:bCs/>
          <w:sz w:val="24"/>
        </w:rPr>
      </w:pPr>
      <w:r w:rsidRPr="00434B3A">
        <w:rPr>
          <w:rFonts w:asciiTheme="majorEastAsia" w:eastAsiaTheme="majorEastAsia" w:hAnsiTheme="majorEastAsia" w:hint="eastAsia"/>
          <w:b/>
          <w:bCs/>
          <w:sz w:val="24"/>
        </w:rPr>
        <w:t>雷</w:t>
      </w:r>
      <w:r w:rsidR="00434B3A">
        <w:rPr>
          <w:rFonts w:asciiTheme="majorEastAsia" w:eastAsiaTheme="majorEastAsia" w:hAnsiTheme="majorEastAsia" w:hint="eastAsia"/>
          <w:b/>
          <w:bCs/>
          <w:sz w:val="24"/>
        </w:rPr>
        <w:t xml:space="preserve"> </w:t>
      </w:r>
      <w:r w:rsidRPr="00434B3A">
        <w:rPr>
          <w:rFonts w:asciiTheme="majorEastAsia" w:eastAsiaTheme="majorEastAsia" w:hAnsiTheme="majorEastAsia" w:hint="eastAsia"/>
          <w:b/>
          <w:bCs/>
          <w:sz w:val="24"/>
        </w:rPr>
        <w:t>涛</w:t>
      </w:r>
    </w:p>
    <w:p w14:paraId="5561E3EC" w14:textId="77777777" w:rsidR="004467DA" w:rsidRDefault="00EC26B5" w:rsidP="00434B3A">
      <w:pPr>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一、问题情境的内涵</w:t>
      </w:r>
    </w:p>
    <w:p w14:paraId="2771AF06" w14:textId="77777777" w:rsidR="004467DA" w:rsidRDefault="00EC26B5">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 xml:space="preserve">问题情境是教师有目的、有意识的创设各种情境，引导学生在情境中去自主探究问题、解决问题、或自主提出问题。问题情境能引导学生主动参与，调动学生的学习积极性，进而达成学习目标。问题情境具有真实性、复杂性、逻辑性的特征。     </w:t>
      </w:r>
    </w:p>
    <w:p w14:paraId="4F544E4C" w14:textId="77777777" w:rsidR="004467DA" w:rsidRDefault="00EC26B5" w:rsidP="00434B3A">
      <w:pPr>
        <w:ind w:firstLineChars="200" w:firstLine="482"/>
        <w:rPr>
          <w:rFonts w:asciiTheme="majorEastAsia" w:eastAsiaTheme="majorEastAsia" w:hAnsiTheme="majorEastAsia"/>
          <w:sz w:val="24"/>
        </w:rPr>
      </w:pPr>
      <w:r>
        <w:rPr>
          <w:rFonts w:asciiTheme="majorEastAsia" w:eastAsiaTheme="majorEastAsia" w:hAnsiTheme="majorEastAsia" w:hint="eastAsia"/>
          <w:b/>
          <w:bCs/>
          <w:sz w:val="24"/>
        </w:rPr>
        <w:t>二、单元整体视角下问题情境的特征</w:t>
      </w:r>
    </w:p>
    <w:p w14:paraId="704CA0A2" w14:textId="77777777" w:rsidR="004467DA" w:rsidRDefault="00EC26B5">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大单元整体学习是指基于课程标准和学科知识结构、能力结构、逻辑结构、价值意义结构，在高度聚焦的单元目标引领下，对教学内容进行整合、重组、优化、引导学生针对某一核心问题所设置的学科重要概念、原理和问题，在真实的情境、有效的评价量规下进行深度探讨，使学生锁定目标、发展思维、体验情感，</w:t>
      </w:r>
      <w:proofErr w:type="gramStart"/>
      <w:r>
        <w:rPr>
          <w:rFonts w:asciiTheme="majorEastAsia" w:eastAsiaTheme="majorEastAsia" w:hAnsiTheme="majorEastAsia" w:hint="eastAsia"/>
          <w:sz w:val="24"/>
        </w:rPr>
        <w:t>践行</w:t>
      </w:r>
      <w:proofErr w:type="gramEnd"/>
      <w:r>
        <w:rPr>
          <w:rFonts w:asciiTheme="majorEastAsia" w:eastAsiaTheme="majorEastAsia" w:hAnsiTheme="majorEastAsia" w:hint="eastAsia"/>
          <w:sz w:val="24"/>
        </w:rPr>
        <w:t>价值观，从而落实学科‘立德树人’的根本任务。”。其具有统一性、复杂性、关联性、真实性、大概念统领的特征。</w:t>
      </w:r>
    </w:p>
    <w:p w14:paraId="46BB5DB0" w14:textId="2AE832E1" w:rsidR="004467DA" w:rsidRDefault="00EC26B5">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问题情境中高阶概念的渗透——以河流地貌为例</w:t>
      </w:r>
      <w:r w:rsidR="00434B3A">
        <w:rPr>
          <w:rFonts w:asciiTheme="majorEastAsia" w:eastAsiaTheme="majorEastAsia" w:hAnsiTheme="majorEastAsia" w:hint="eastAsia"/>
          <w:sz w:val="24"/>
        </w:rPr>
        <w:t>。</w:t>
      </w:r>
    </w:p>
    <w:p w14:paraId="1D060613" w14:textId="77777777" w:rsidR="004467DA" w:rsidRDefault="00EC26B5">
      <w:pPr>
        <w:ind w:firstLineChars="200" w:firstLine="480"/>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63872" behindDoc="1" locked="0" layoutInCell="1" allowOverlap="1" wp14:anchorId="358B7F0D" wp14:editId="5029333E">
            <wp:simplePos x="0" y="0"/>
            <wp:positionH relativeFrom="column">
              <wp:posOffset>305435</wp:posOffset>
            </wp:positionH>
            <wp:positionV relativeFrom="paragraph">
              <wp:posOffset>19685</wp:posOffset>
            </wp:positionV>
            <wp:extent cx="4733925" cy="2537460"/>
            <wp:effectExtent l="0" t="0" r="0" b="0"/>
            <wp:wrapTight wrapText="bothSides">
              <wp:wrapPolygon edited="0">
                <wp:start x="0" y="0"/>
                <wp:lineTo x="0" y="21411"/>
                <wp:lineTo x="21472" y="21411"/>
                <wp:lineTo x="21472" y="0"/>
                <wp:lineTo x="0" y="0"/>
              </wp:wrapPolygon>
            </wp:wrapTight>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733779" cy="2537296"/>
                    </a:xfrm>
                    <a:prstGeom prst="rect">
                      <a:avLst/>
                    </a:prstGeom>
                  </pic:spPr>
                </pic:pic>
              </a:graphicData>
            </a:graphic>
          </wp:anchor>
        </w:drawing>
      </w:r>
    </w:p>
    <w:p w14:paraId="0B23D847" w14:textId="77777777" w:rsidR="004467DA" w:rsidRDefault="004467DA">
      <w:pPr>
        <w:rPr>
          <w:rFonts w:asciiTheme="majorEastAsia" w:eastAsiaTheme="majorEastAsia" w:hAnsiTheme="majorEastAsia"/>
          <w:b/>
          <w:bCs/>
          <w:sz w:val="24"/>
        </w:rPr>
      </w:pPr>
    </w:p>
    <w:p w14:paraId="792CD94E" w14:textId="77777777" w:rsidR="004467DA" w:rsidRDefault="004467DA">
      <w:pPr>
        <w:rPr>
          <w:rFonts w:asciiTheme="majorEastAsia" w:eastAsiaTheme="majorEastAsia" w:hAnsiTheme="majorEastAsia"/>
          <w:b/>
          <w:bCs/>
          <w:sz w:val="24"/>
        </w:rPr>
      </w:pPr>
    </w:p>
    <w:p w14:paraId="48998A69" w14:textId="77777777" w:rsidR="004467DA" w:rsidRDefault="004467DA">
      <w:pPr>
        <w:rPr>
          <w:rFonts w:asciiTheme="majorEastAsia" w:eastAsiaTheme="majorEastAsia" w:hAnsiTheme="majorEastAsia"/>
          <w:b/>
          <w:bCs/>
          <w:sz w:val="24"/>
        </w:rPr>
      </w:pPr>
    </w:p>
    <w:p w14:paraId="455FA866" w14:textId="77777777" w:rsidR="004467DA" w:rsidRDefault="004467DA">
      <w:pPr>
        <w:rPr>
          <w:rFonts w:asciiTheme="majorEastAsia" w:eastAsiaTheme="majorEastAsia" w:hAnsiTheme="majorEastAsia"/>
          <w:b/>
          <w:bCs/>
          <w:sz w:val="24"/>
        </w:rPr>
      </w:pPr>
    </w:p>
    <w:p w14:paraId="01CC2B1F" w14:textId="77777777" w:rsidR="004467DA" w:rsidRDefault="004467DA">
      <w:pPr>
        <w:rPr>
          <w:rFonts w:asciiTheme="majorEastAsia" w:eastAsiaTheme="majorEastAsia" w:hAnsiTheme="majorEastAsia"/>
          <w:b/>
          <w:bCs/>
          <w:sz w:val="24"/>
        </w:rPr>
      </w:pPr>
    </w:p>
    <w:p w14:paraId="109F047A" w14:textId="77777777" w:rsidR="004467DA" w:rsidRDefault="004467DA">
      <w:pPr>
        <w:rPr>
          <w:rFonts w:asciiTheme="majorEastAsia" w:eastAsiaTheme="majorEastAsia" w:hAnsiTheme="majorEastAsia"/>
          <w:b/>
          <w:bCs/>
          <w:sz w:val="24"/>
        </w:rPr>
      </w:pPr>
    </w:p>
    <w:p w14:paraId="3F7B8959" w14:textId="77777777" w:rsidR="004467DA" w:rsidRDefault="004467DA">
      <w:pPr>
        <w:rPr>
          <w:rFonts w:asciiTheme="majorEastAsia" w:eastAsiaTheme="majorEastAsia" w:hAnsiTheme="majorEastAsia"/>
          <w:b/>
          <w:bCs/>
          <w:sz w:val="24"/>
        </w:rPr>
      </w:pPr>
    </w:p>
    <w:p w14:paraId="015101B0" w14:textId="77777777" w:rsidR="004467DA" w:rsidRDefault="004467DA">
      <w:pPr>
        <w:rPr>
          <w:rFonts w:asciiTheme="majorEastAsia" w:eastAsiaTheme="majorEastAsia" w:hAnsiTheme="majorEastAsia"/>
          <w:b/>
          <w:bCs/>
          <w:sz w:val="24"/>
        </w:rPr>
      </w:pPr>
    </w:p>
    <w:p w14:paraId="1BBA7510" w14:textId="77777777" w:rsidR="004467DA" w:rsidRDefault="004467DA">
      <w:pPr>
        <w:rPr>
          <w:rFonts w:asciiTheme="majorEastAsia" w:eastAsiaTheme="majorEastAsia" w:hAnsiTheme="majorEastAsia"/>
          <w:b/>
          <w:bCs/>
          <w:sz w:val="24"/>
        </w:rPr>
      </w:pPr>
    </w:p>
    <w:p w14:paraId="5B299C29" w14:textId="77777777" w:rsidR="004467DA" w:rsidRDefault="004467DA">
      <w:pPr>
        <w:rPr>
          <w:rFonts w:asciiTheme="majorEastAsia" w:eastAsiaTheme="majorEastAsia" w:hAnsiTheme="majorEastAsia"/>
          <w:b/>
          <w:bCs/>
          <w:sz w:val="24"/>
        </w:rPr>
      </w:pPr>
    </w:p>
    <w:p w14:paraId="6658C2D2" w14:textId="77777777" w:rsidR="004467DA" w:rsidRDefault="004467DA">
      <w:pPr>
        <w:rPr>
          <w:rFonts w:asciiTheme="majorEastAsia" w:eastAsiaTheme="majorEastAsia" w:hAnsiTheme="majorEastAsia"/>
          <w:b/>
          <w:bCs/>
          <w:sz w:val="24"/>
        </w:rPr>
      </w:pPr>
    </w:p>
    <w:p w14:paraId="7636E66D" w14:textId="77777777" w:rsidR="004467DA" w:rsidRDefault="004467DA">
      <w:pPr>
        <w:rPr>
          <w:rFonts w:asciiTheme="majorEastAsia" w:eastAsiaTheme="majorEastAsia" w:hAnsiTheme="majorEastAsia"/>
          <w:b/>
          <w:bCs/>
          <w:sz w:val="24"/>
        </w:rPr>
      </w:pPr>
    </w:p>
    <w:p w14:paraId="3332D245" w14:textId="77777777" w:rsidR="004467DA" w:rsidRDefault="00EC26B5">
      <w:pPr>
        <w:rPr>
          <w:rFonts w:asciiTheme="majorEastAsia" w:eastAsiaTheme="majorEastAsia" w:hAnsiTheme="majorEastAsia"/>
          <w:b/>
          <w:bCs/>
          <w:sz w:val="24"/>
        </w:rPr>
      </w:pPr>
      <w:r>
        <w:rPr>
          <w:noProof/>
        </w:rPr>
        <w:drawing>
          <wp:anchor distT="0" distB="0" distL="114300" distR="114300" simplePos="0" relativeHeight="251661824" behindDoc="1" locked="0" layoutInCell="1" allowOverlap="1" wp14:anchorId="6659E3EB" wp14:editId="579FA0F2">
            <wp:simplePos x="0" y="0"/>
            <wp:positionH relativeFrom="column">
              <wp:posOffset>262255</wp:posOffset>
            </wp:positionH>
            <wp:positionV relativeFrom="paragraph">
              <wp:posOffset>46355</wp:posOffset>
            </wp:positionV>
            <wp:extent cx="4677410" cy="2238375"/>
            <wp:effectExtent l="0" t="0" r="8890" b="9525"/>
            <wp:wrapTight wrapText="bothSides">
              <wp:wrapPolygon edited="0">
                <wp:start x="0" y="0"/>
                <wp:lineTo x="0" y="21508"/>
                <wp:lineTo x="21553" y="21508"/>
                <wp:lineTo x="21553" y="0"/>
                <wp:lineTo x="0"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677508" cy="2238514"/>
                    </a:xfrm>
                    <a:prstGeom prst="rect">
                      <a:avLst/>
                    </a:prstGeom>
                  </pic:spPr>
                </pic:pic>
              </a:graphicData>
            </a:graphic>
          </wp:anchor>
        </w:drawing>
      </w:r>
    </w:p>
    <w:p w14:paraId="3FB95F7B" w14:textId="77777777" w:rsidR="004467DA" w:rsidRDefault="004467DA">
      <w:pPr>
        <w:rPr>
          <w:rFonts w:asciiTheme="majorEastAsia" w:eastAsiaTheme="majorEastAsia" w:hAnsiTheme="majorEastAsia"/>
          <w:b/>
          <w:bCs/>
          <w:sz w:val="24"/>
        </w:rPr>
      </w:pPr>
    </w:p>
    <w:p w14:paraId="4590D749" w14:textId="77777777" w:rsidR="004467DA" w:rsidRDefault="004467DA">
      <w:pPr>
        <w:rPr>
          <w:rFonts w:asciiTheme="majorEastAsia" w:eastAsiaTheme="majorEastAsia" w:hAnsiTheme="majorEastAsia"/>
          <w:b/>
          <w:bCs/>
          <w:sz w:val="24"/>
        </w:rPr>
      </w:pPr>
    </w:p>
    <w:p w14:paraId="609FF10C" w14:textId="77777777" w:rsidR="004467DA" w:rsidRDefault="004467DA">
      <w:pPr>
        <w:rPr>
          <w:rFonts w:asciiTheme="majorEastAsia" w:eastAsiaTheme="majorEastAsia" w:hAnsiTheme="majorEastAsia"/>
          <w:b/>
          <w:bCs/>
          <w:sz w:val="24"/>
        </w:rPr>
      </w:pPr>
    </w:p>
    <w:p w14:paraId="72EF37EB" w14:textId="77777777" w:rsidR="004467DA" w:rsidRDefault="004467DA">
      <w:pPr>
        <w:rPr>
          <w:rFonts w:asciiTheme="majorEastAsia" w:eastAsiaTheme="majorEastAsia" w:hAnsiTheme="majorEastAsia"/>
          <w:b/>
          <w:bCs/>
          <w:sz w:val="24"/>
        </w:rPr>
      </w:pPr>
    </w:p>
    <w:p w14:paraId="5E41150D" w14:textId="77777777" w:rsidR="004467DA" w:rsidRDefault="004467DA">
      <w:pPr>
        <w:rPr>
          <w:rFonts w:asciiTheme="majorEastAsia" w:eastAsiaTheme="majorEastAsia" w:hAnsiTheme="majorEastAsia"/>
          <w:b/>
          <w:bCs/>
          <w:sz w:val="24"/>
        </w:rPr>
      </w:pPr>
    </w:p>
    <w:p w14:paraId="01D1761C" w14:textId="77777777" w:rsidR="004467DA" w:rsidRDefault="004467DA">
      <w:pPr>
        <w:rPr>
          <w:rFonts w:asciiTheme="majorEastAsia" w:eastAsiaTheme="majorEastAsia" w:hAnsiTheme="majorEastAsia"/>
          <w:b/>
          <w:bCs/>
          <w:sz w:val="24"/>
        </w:rPr>
      </w:pPr>
    </w:p>
    <w:p w14:paraId="5BACB03D" w14:textId="77777777" w:rsidR="004467DA" w:rsidRDefault="004467DA">
      <w:pPr>
        <w:rPr>
          <w:rFonts w:asciiTheme="majorEastAsia" w:eastAsiaTheme="majorEastAsia" w:hAnsiTheme="majorEastAsia"/>
          <w:b/>
          <w:bCs/>
          <w:sz w:val="24"/>
        </w:rPr>
      </w:pPr>
    </w:p>
    <w:p w14:paraId="0AF20A7A" w14:textId="77777777" w:rsidR="004467DA" w:rsidRDefault="004467DA">
      <w:pPr>
        <w:rPr>
          <w:rFonts w:asciiTheme="majorEastAsia" w:eastAsiaTheme="majorEastAsia" w:hAnsiTheme="majorEastAsia"/>
          <w:b/>
          <w:bCs/>
          <w:sz w:val="24"/>
        </w:rPr>
      </w:pPr>
    </w:p>
    <w:p w14:paraId="0288AD89" w14:textId="77777777" w:rsidR="004467DA" w:rsidRDefault="004467DA">
      <w:pPr>
        <w:rPr>
          <w:rFonts w:asciiTheme="majorEastAsia" w:eastAsiaTheme="majorEastAsia" w:hAnsiTheme="majorEastAsia"/>
          <w:b/>
          <w:bCs/>
          <w:sz w:val="24"/>
        </w:rPr>
      </w:pPr>
    </w:p>
    <w:p w14:paraId="5076119F" w14:textId="77777777" w:rsidR="004467DA" w:rsidRDefault="004467DA">
      <w:pPr>
        <w:rPr>
          <w:rFonts w:asciiTheme="majorEastAsia" w:eastAsiaTheme="majorEastAsia" w:hAnsiTheme="majorEastAsia"/>
          <w:b/>
          <w:bCs/>
          <w:sz w:val="24"/>
        </w:rPr>
      </w:pPr>
    </w:p>
    <w:p w14:paraId="5C8EEB16" w14:textId="77777777" w:rsidR="004467DA" w:rsidRDefault="004467DA">
      <w:pPr>
        <w:rPr>
          <w:rFonts w:asciiTheme="majorEastAsia" w:eastAsiaTheme="majorEastAsia" w:hAnsiTheme="majorEastAsia"/>
          <w:b/>
          <w:bCs/>
          <w:sz w:val="24"/>
        </w:rPr>
      </w:pPr>
    </w:p>
    <w:p w14:paraId="71DD922A" w14:textId="77777777" w:rsidR="004467DA" w:rsidRDefault="00EC26B5">
      <w:pPr>
        <w:rPr>
          <w:rFonts w:asciiTheme="majorEastAsia" w:eastAsiaTheme="majorEastAsia" w:hAnsiTheme="majorEastAsia"/>
          <w:b/>
          <w:bCs/>
          <w:sz w:val="24"/>
        </w:rPr>
      </w:pPr>
      <w:r>
        <w:rPr>
          <w:noProof/>
        </w:rPr>
        <w:lastRenderedPageBreak/>
        <w:drawing>
          <wp:inline distT="0" distB="0" distL="0" distR="0" wp14:anchorId="37FB6618" wp14:editId="21EE526F">
            <wp:extent cx="5274310" cy="2299335"/>
            <wp:effectExtent l="0" t="0" r="254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5274310" cy="2299335"/>
                    </a:xfrm>
                    <a:prstGeom prst="rect">
                      <a:avLst/>
                    </a:prstGeom>
                  </pic:spPr>
                </pic:pic>
              </a:graphicData>
            </a:graphic>
          </wp:inline>
        </w:drawing>
      </w:r>
    </w:p>
    <w:p w14:paraId="5C3D5A08" w14:textId="77777777" w:rsidR="004467DA" w:rsidRDefault="00EC26B5" w:rsidP="00434B3A">
      <w:pPr>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三、课例分析</w:t>
      </w:r>
    </w:p>
    <w:p w14:paraId="38B3B9A7" w14:textId="77777777" w:rsidR="004467DA" w:rsidRDefault="00EC26B5" w:rsidP="00434B3A">
      <w:pPr>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以湿地的开发与保护为例</w:t>
      </w:r>
    </w:p>
    <w:p w14:paraId="61E5FFDA" w14:textId="77777777" w:rsidR="004467DA" w:rsidRDefault="00EC26B5" w:rsidP="00434B3A">
      <w:pPr>
        <w:ind w:firstLineChars="200" w:firstLine="420"/>
        <w:rPr>
          <w:rFonts w:asciiTheme="majorEastAsia" w:eastAsiaTheme="majorEastAsia" w:hAnsiTheme="majorEastAsia"/>
          <w:sz w:val="24"/>
        </w:rPr>
      </w:pPr>
      <w:r>
        <w:rPr>
          <w:noProof/>
        </w:rPr>
        <w:drawing>
          <wp:anchor distT="0" distB="0" distL="114300" distR="114300" simplePos="0" relativeHeight="251662848" behindDoc="1" locked="0" layoutInCell="1" allowOverlap="1" wp14:anchorId="0A59B862" wp14:editId="4EDD4317">
            <wp:simplePos x="0" y="0"/>
            <wp:positionH relativeFrom="column">
              <wp:posOffset>3175</wp:posOffset>
            </wp:positionH>
            <wp:positionV relativeFrom="paragraph">
              <wp:posOffset>285750</wp:posOffset>
            </wp:positionV>
            <wp:extent cx="5274310" cy="2637155"/>
            <wp:effectExtent l="0" t="0" r="2540" b="0"/>
            <wp:wrapTight wrapText="bothSides">
              <wp:wrapPolygon edited="0">
                <wp:start x="0" y="0"/>
                <wp:lineTo x="0" y="21376"/>
                <wp:lineTo x="21532" y="21376"/>
                <wp:lineTo x="21532"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anchor>
        </w:drawing>
      </w:r>
      <w:r>
        <w:rPr>
          <w:rFonts w:asciiTheme="majorEastAsia" w:eastAsiaTheme="majorEastAsia" w:hAnsiTheme="majorEastAsia" w:hint="eastAsia"/>
          <w:sz w:val="24"/>
        </w:rPr>
        <w:t>课例1：</w:t>
      </w:r>
    </w:p>
    <w:p w14:paraId="29DCDF8B" w14:textId="56D8E7D5" w:rsidR="004467DA" w:rsidRDefault="00EC26B5" w:rsidP="00890CAF">
      <w:pPr>
        <w:ind w:firstLineChars="200" w:firstLine="420"/>
        <w:rPr>
          <w:rFonts w:asciiTheme="majorEastAsia" w:eastAsiaTheme="majorEastAsia" w:hAnsiTheme="majorEastAsia"/>
          <w:sz w:val="24"/>
        </w:rPr>
      </w:pPr>
      <w:r>
        <w:rPr>
          <w:noProof/>
        </w:rPr>
        <w:drawing>
          <wp:anchor distT="0" distB="0" distL="114300" distR="114300" simplePos="0" relativeHeight="251673088" behindDoc="1" locked="0" layoutInCell="1" allowOverlap="1" wp14:anchorId="29D601C0" wp14:editId="1963B03C">
            <wp:simplePos x="0" y="0"/>
            <wp:positionH relativeFrom="column">
              <wp:posOffset>38100</wp:posOffset>
            </wp:positionH>
            <wp:positionV relativeFrom="paragraph">
              <wp:posOffset>243205</wp:posOffset>
            </wp:positionV>
            <wp:extent cx="5274310" cy="2392045"/>
            <wp:effectExtent l="0" t="0" r="2540" b="8255"/>
            <wp:wrapTight wrapText="bothSides">
              <wp:wrapPolygon edited="0">
                <wp:start x="0" y="0"/>
                <wp:lineTo x="0" y="21503"/>
                <wp:lineTo x="21532" y="21503"/>
                <wp:lineTo x="21532" y="0"/>
                <wp:lineTo x="0"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extLst>
                        <a:ext uri="{28A0092B-C50C-407E-A947-70E740481C1C}">
                          <a14:useLocalDpi xmlns:a14="http://schemas.microsoft.com/office/drawing/2010/main" val="0"/>
                        </a:ext>
                      </a:extLst>
                    </a:blip>
                    <a:srcRect t="2856"/>
                    <a:stretch>
                      <a:fillRect/>
                    </a:stretch>
                  </pic:blipFill>
                  <pic:spPr>
                    <a:xfrm>
                      <a:off x="0" y="0"/>
                      <a:ext cx="5274310" cy="2392045"/>
                    </a:xfrm>
                    <a:prstGeom prst="rect">
                      <a:avLst/>
                    </a:prstGeom>
                    <a:ln>
                      <a:noFill/>
                    </a:ln>
                  </pic:spPr>
                </pic:pic>
              </a:graphicData>
            </a:graphic>
          </wp:anchor>
        </w:drawing>
      </w:r>
      <w:r>
        <w:rPr>
          <w:rFonts w:asciiTheme="majorEastAsia" w:eastAsiaTheme="majorEastAsia" w:hAnsiTheme="majorEastAsia" w:hint="eastAsia"/>
          <w:sz w:val="24"/>
        </w:rPr>
        <w:t>课例2：</w:t>
      </w:r>
    </w:p>
    <w:p w14:paraId="592DBFCD" w14:textId="77777777" w:rsidR="006E7E3B" w:rsidRDefault="006E7E3B">
      <w:pPr>
        <w:rPr>
          <w:rFonts w:asciiTheme="majorEastAsia" w:eastAsiaTheme="majorEastAsia" w:hAnsiTheme="majorEastAsia"/>
          <w:b/>
          <w:bCs/>
          <w:sz w:val="24"/>
        </w:rPr>
      </w:pPr>
    </w:p>
    <w:p w14:paraId="1978AC8B" w14:textId="2E60F899" w:rsidR="004467DA" w:rsidRDefault="00EC26B5">
      <w:pPr>
        <w:rPr>
          <w:rFonts w:asciiTheme="majorEastAsia" w:eastAsiaTheme="majorEastAsia" w:hAnsiTheme="majorEastAsia"/>
          <w:sz w:val="24"/>
        </w:rPr>
      </w:pPr>
      <w:r>
        <w:rPr>
          <w:rFonts w:asciiTheme="majorEastAsia" w:eastAsiaTheme="majorEastAsia" w:hAnsiTheme="majorEastAsia" w:hint="eastAsia"/>
          <w:b/>
          <w:bCs/>
          <w:sz w:val="24"/>
        </w:rPr>
        <w:lastRenderedPageBreak/>
        <w:t>两节关于“水循环”的复习课</w:t>
      </w:r>
      <w:proofErr w:type="gramStart"/>
      <w:r>
        <w:rPr>
          <w:rFonts w:asciiTheme="majorEastAsia" w:eastAsiaTheme="majorEastAsia" w:hAnsiTheme="majorEastAsia" w:hint="eastAsia"/>
          <w:b/>
          <w:bCs/>
          <w:sz w:val="24"/>
        </w:rPr>
        <w:t>课</w:t>
      </w:r>
      <w:proofErr w:type="gramEnd"/>
      <w:r>
        <w:rPr>
          <w:rFonts w:asciiTheme="majorEastAsia" w:eastAsiaTheme="majorEastAsia" w:hAnsiTheme="majorEastAsia" w:hint="eastAsia"/>
          <w:b/>
          <w:bCs/>
          <w:sz w:val="24"/>
        </w:rPr>
        <w:t>例</w:t>
      </w:r>
    </w:p>
    <w:p w14:paraId="45800A31" w14:textId="5C6725FB" w:rsidR="004467DA" w:rsidRDefault="00890CAF">
      <w:pPr>
        <w:jc w:val="center"/>
        <w:rPr>
          <w:rFonts w:ascii="楷体" w:eastAsia="楷体" w:hAnsi="楷体"/>
          <w:szCs w:val="21"/>
        </w:rPr>
      </w:pPr>
      <w:r>
        <w:rPr>
          <w:noProof/>
        </w:rPr>
        <w:drawing>
          <wp:anchor distT="0" distB="0" distL="114300" distR="114300" simplePos="0" relativeHeight="251675136" behindDoc="1" locked="0" layoutInCell="1" allowOverlap="1" wp14:anchorId="08BCADD5" wp14:editId="206CB056">
            <wp:simplePos x="0" y="0"/>
            <wp:positionH relativeFrom="column">
              <wp:posOffset>0</wp:posOffset>
            </wp:positionH>
            <wp:positionV relativeFrom="paragraph">
              <wp:posOffset>87630</wp:posOffset>
            </wp:positionV>
            <wp:extent cx="5007610" cy="2496820"/>
            <wp:effectExtent l="0" t="0" r="2540" b="0"/>
            <wp:wrapTight wrapText="bothSides">
              <wp:wrapPolygon edited="0">
                <wp:start x="0" y="0"/>
                <wp:lineTo x="0" y="21424"/>
                <wp:lineTo x="21529" y="21424"/>
                <wp:lineTo x="21529"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007610" cy="2496820"/>
                    </a:xfrm>
                    <a:prstGeom prst="rect">
                      <a:avLst/>
                    </a:prstGeom>
                  </pic:spPr>
                </pic:pic>
              </a:graphicData>
            </a:graphic>
            <wp14:sizeRelH relativeFrom="margin">
              <wp14:pctWidth>0</wp14:pctWidth>
            </wp14:sizeRelH>
            <wp14:sizeRelV relativeFrom="margin">
              <wp14:pctHeight>0</wp14:pctHeight>
            </wp14:sizeRelV>
          </wp:anchor>
        </w:drawing>
      </w:r>
    </w:p>
    <w:p w14:paraId="5C13CE65" w14:textId="46AB19FE" w:rsidR="004467DA" w:rsidRDefault="004467DA">
      <w:pPr>
        <w:jc w:val="center"/>
        <w:rPr>
          <w:rFonts w:ascii="楷体" w:eastAsia="楷体" w:hAnsi="楷体"/>
          <w:szCs w:val="21"/>
        </w:rPr>
      </w:pPr>
    </w:p>
    <w:p w14:paraId="7EE1D54D" w14:textId="17F7091A" w:rsidR="004467DA" w:rsidRDefault="004467DA">
      <w:pPr>
        <w:jc w:val="center"/>
        <w:rPr>
          <w:rFonts w:ascii="楷体" w:eastAsia="楷体" w:hAnsi="楷体"/>
          <w:szCs w:val="21"/>
        </w:rPr>
      </w:pPr>
    </w:p>
    <w:p w14:paraId="38C0D84B" w14:textId="35C82ECF" w:rsidR="004467DA" w:rsidRDefault="004467DA">
      <w:pPr>
        <w:jc w:val="center"/>
        <w:rPr>
          <w:rFonts w:ascii="楷体" w:eastAsia="楷体" w:hAnsi="楷体"/>
          <w:szCs w:val="21"/>
        </w:rPr>
      </w:pPr>
    </w:p>
    <w:p w14:paraId="59368FAF" w14:textId="71838478" w:rsidR="004467DA" w:rsidRDefault="004467DA">
      <w:pPr>
        <w:jc w:val="center"/>
        <w:rPr>
          <w:rFonts w:ascii="楷体" w:eastAsia="楷体" w:hAnsi="楷体"/>
          <w:szCs w:val="21"/>
        </w:rPr>
      </w:pPr>
    </w:p>
    <w:p w14:paraId="1D330FA2" w14:textId="34E8F085" w:rsidR="004467DA" w:rsidRDefault="004467DA">
      <w:pPr>
        <w:jc w:val="center"/>
        <w:rPr>
          <w:rFonts w:ascii="楷体" w:eastAsia="楷体" w:hAnsi="楷体"/>
          <w:szCs w:val="21"/>
        </w:rPr>
      </w:pPr>
    </w:p>
    <w:p w14:paraId="4AEB7246" w14:textId="3EAD2985" w:rsidR="004467DA" w:rsidRDefault="004467DA">
      <w:pPr>
        <w:jc w:val="center"/>
        <w:rPr>
          <w:rFonts w:ascii="楷体" w:eastAsia="楷体" w:hAnsi="楷体"/>
          <w:szCs w:val="21"/>
        </w:rPr>
      </w:pPr>
    </w:p>
    <w:p w14:paraId="458BB8A7" w14:textId="7171D81C" w:rsidR="004467DA" w:rsidRDefault="004467DA">
      <w:pPr>
        <w:jc w:val="center"/>
        <w:rPr>
          <w:rFonts w:ascii="楷体" w:eastAsia="楷体" w:hAnsi="楷体"/>
          <w:szCs w:val="21"/>
        </w:rPr>
      </w:pPr>
    </w:p>
    <w:p w14:paraId="1C37B49D" w14:textId="751E0982" w:rsidR="004467DA" w:rsidRDefault="004467DA">
      <w:pPr>
        <w:jc w:val="center"/>
        <w:rPr>
          <w:rFonts w:ascii="楷体" w:eastAsia="楷体" w:hAnsi="楷体"/>
          <w:szCs w:val="21"/>
        </w:rPr>
      </w:pPr>
    </w:p>
    <w:p w14:paraId="2018ABA0" w14:textId="00AF8E8E" w:rsidR="004467DA" w:rsidRDefault="004467DA">
      <w:pPr>
        <w:jc w:val="center"/>
        <w:rPr>
          <w:rFonts w:ascii="楷体" w:eastAsia="楷体" w:hAnsi="楷体"/>
          <w:szCs w:val="21"/>
        </w:rPr>
      </w:pPr>
    </w:p>
    <w:p w14:paraId="6D7CE2A1" w14:textId="06B55747" w:rsidR="004467DA" w:rsidRDefault="004467DA">
      <w:pPr>
        <w:jc w:val="center"/>
        <w:rPr>
          <w:rFonts w:ascii="楷体" w:eastAsia="楷体" w:hAnsi="楷体"/>
          <w:szCs w:val="21"/>
        </w:rPr>
      </w:pPr>
    </w:p>
    <w:p w14:paraId="6B0F1B98" w14:textId="77A06391" w:rsidR="004467DA" w:rsidRDefault="004467DA">
      <w:pPr>
        <w:jc w:val="center"/>
        <w:rPr>
          <w:rFonts w:ascii="楷体" w:eastAsia="楷体" w:hAnsi="楷体"/>
          <w:szCs w:val="21"/>
        </w:rPr>
      </w:pPr>
    </w:p>
    <w:p w14:paraId="3DA27FA5" w14:textId="4A32B117" w:rsidR="004467DA" w:rsidRDefault="00890CAF">
      <w:pPr>
        <w:jc w:val="center"/>
        <w:rPr>
          <w:rFonts w:ascii="楷体" w:eastAsia="楷体" w:hAnsi="楷体"/>
          <w:szCs w:val="21"/>
        </w:rPr>
      </w:pPr>
      <w:r>
        <w:rPr>
          <w:noProof/>
        </w:rPr>
        <w:drawing>
          <wp:anchor distT="0" distB="0" distL="114300" distR="114300" simplePos="0" relativeHeight="251674112" behindDoc="1" locked="0" layoutInCell="1" allowOverlap="1" wp14:anchorId="5793BD1F" wp14:editId="04B5921C">
            <wp:simplePos x="0" y="0"/>
            <wp:positionH relativeFrom="column">
              <wp:posOffset>-4957445</wp:posOffset>
            </wp:positionH>
            <wp:positionV relativeFrom="paragraph">
              <wp:posOffset>287655</wp:posOffset>
            </wp:positionV>
            <wp:extent cx="4972685" cy="2568575"/>
            <wp:effectExtent l="0" t="0" r="0" b="3175"/>
            <wp:wrapTight wrapText="bothSides">
              <wp:wrapPolygon edited="0">
                <wp:start x="0" y="0"/>
                <wp:lineTo x="0" y="21467"/>
                <wp:lineTo x="21514" y="21467"/>
                <wp:lineTo x="21514" y="0"/>
                <wp:lineTo x="0" y="0"/>
              </wp:wrapPolygon>
            </wp:wrapTight>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972685" cy="2568575"/>
                    </a:xfrm>
                    <a:prstGeom prst="rect">
                      <a:avLst/>
                    </a:prstGeom>
                  </pic:spPr>
                </pic:pic>
              </a:graphicData>
            </a:graphic>
          </wp:anchor>
        </w:drawing>
      </w:r>
    </w:p>
    <w:p w14:paraId="1E07A64C" w14:textId="15C08D22" w:rsidR="004467DA" w:rsidRDefault="00890CAF">
      <w:pPr>
        <w:jc w:val="center"/>
        <w:rPr>
          <w:rFonts w:ascii="楷体" w:eastAsia="楷体" w:hAnsi="楷体"/>
          <w:szCs w:val="21"/>
        </w:rPr>
      </w:pPr>
      <w:r>
        <w:rPr>
          <w:rFonts w:asciiTheme="majorEastAsia" w:eastAsiaTheme="majorEastAsia" w:hAnsiTheme="majorEastAsia"/>
          <w:b/>
          <w:bCs/>
          <w:noProof/>
          <w:sz w:val="28"/>
          <w:szCs w:val="28"/>
        </w:rPr>
        <w:drawing>
          <wp:anchor distT="0" distB="0" distL="114300" distR="114300" simplePos="0" relativeHeight="251668992" behindDoc="1" locked="0" layoutInCell="1" allowOverlap="1" wp14:anchorId="3AB4A027" wp14:editId="44B2FEDC">
            <wp:simplePos x="0" y="0"/>
            <wp:positionH relativeFrom="column">
              <wp:posOffset>268605</wp:posOffset>
            </wp:positionH>
            <wp:positionV relativeFrom="paragraph">
              <wp:posOffset>17145</wp:posOffset>
            </wp:positionV>
            <wp:extent cx="4773295" cy="2686050"/>
            <wp:effectExtent l="0" t="0" r="40005" b="31750"/>
            <wp:wrapTight wrapText="bothSides">
              <wp:wrapPolygon edited="0">
                <wp:start x="0" y="0"/>
                <wp:lineTo x="0" y="21549"/>
                <wp:lineTo x="21551" y="21549"/>
                <wp:lineTo x="21551"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773295" cy="2686050"/>
                    </a:xfrm>
                    <a:prstGeom prst="rect">
                      <a:avLst/>
                    </a:prstGeom>
                    <a:noFill/>
                    <a:ln>
                      <a:noFill/>
                    </a:ln>
                  </pic:spPr>
                </pic:pic>
              </a:graphicData>
            </a:graphic>
          </wp:anchor>
        </w:drawing>
      </w:r>
    </w:p>
    <w:p w14:paraId="017CA4EC" w14:textId="16F319A9" w:rsidR="00890CAF" w:rsidRDefault="00890CAF">
      <w:pPr>
        <w:jc w:val="center"/>
        <w:rPr>
          <w:rFonts w:ascii="楷体" w:eastAsia="楷体" w:hAnsi="楷体"/>
          <w:szCs w:val="21"/>
        </w:rPr>
      </w:pPr>
    </w:p>
    <w:p w14:paraId="072C26BD" w14:textId="43D6D8EE" w:rsidR="00890CAF" w:rsidRDefault="00890CAF">
      <w:pPr>
        <w:jc w:val="center"/>
        <w:rPr>
          <w:rFonts w:ascii="楷体" w:eastAsia="楷体" w:hAnsi="楷体"/>
          <w:szCs w:val="21"/>
        </w:rPr>
      </w:pPr>
    </w:p>
    <w:p w14:paraId="244D0C1D" w14:textId="3AD66C5B" w:rsidR="00890CAF" w:rsidRDefault="00890CAF">
      <w:pPr>
        <w:jc w:val="center"/>
        <w:rPr>
          <w:rFonts w:ascii="楷体" w:eastAsia="楷体" w:hAnsi="楷体"/>
          <w:szCs w:val="21"/>
        </w:rPr>
      </w:pPr>
    </w:p>
    <w:p w14:paraId="4F07C543" w14:textId="78276BE2" w:rsidR="00890CAF" w:rsidRDefault="00890CAF">
      <w:pPr>
        <w:jc w:val="center"/>
        <w:rPr>
          <w:rFonts w:ascii="楷体" w:eastAsia="楷体" w:hAnsi="楷体"/>
          <w:szCs w:val="21"/>
        </w:rPr>
      </w:pPr>
    </w:p>
    <w:p w14:paraId="1B62C76C" w14:textId="378939B3" w:rsidR="00890CAF" w:rsidRDefault="00890CAF">
      <w:pPr>
        <w:jc w:val="center"/>
        <w:rPr>
          <w:rFonts w:ascii="楷体" w:eastAsia="楷体" w:hAnsi="楷体"/>
          <w:szCs w:val="21"/>
        </w:rPr>
      </w:pPr>
    </w:p>
    <w:p w14:paraId="26775C19" w14:textId="4C14FD47" w:rsidR="00890CAF" w:rsidRDefault="00890CAF">
      <w:pPr>
        <w:jc w:val="center"/>
        <w:rPr>
          <w:rFonts w:ascii="楷体" w:eastAsia="楷体" w:hAnsi="楷体"/>
          <w:szCs w:val="21"/>
        </w:rPr>
      </w:pPr>
    </w:p>
    <w:p w14:paraId="5C457099" w14:textId="6EFD7552" w:rsidR="00890CAF" w:rsidRDefault="00890CAF">
      <w:pPr>
        <w:jc w:val="center"/>
        <w:rPr>
          <w:rFonts w:ascii="楷体" w:eastAsia="楷体" w:hAnsi="楷体"/>
          <w:szCs w:val="21"/>
        </w:rPr>
      </w:pPr>
    </w:p>
    <w:p w14:paraId="0C8ABF88" w14:textId="41E277E2" w:rsidR="00890CAF" w:rsidRDefault="00890CAF">
      <w:pPr>
        <w:jc w:val="center"/>
        <w:rPr>
          <w:rFonts w:ascii="楷体" w:eastAsia="楷体" w:hAnsi="楷体"/>
          <w:szCs w:val="21"/>
        </w:rPr>
      </w:pPr>
    </w:p>
    <w:p w14:paraId="281DEAC6" w14:textId="1EC48752" w:rsidR="00890CAF" w:rsidRDefault="00890CAF">
      <w:pPr>
        <w:jc w:val="center"/>
        <w:rPr>
          <w:rFonts w:ascii="楷体" w:eastAsia="楷体" w:hAnsi="楷体"/>
          <w:szCs w:val="21"/>
        </w:rPr>
      </w:pPr>
    </w:p>
    <w:p w14:paraId="74882303" w14:textId="25B41C35" w:rsidR="00890CAF" w:rsidRDefault="00890CAF">
      <w:pPr>
        <w:jc w:val="center"/>
        <w:rPr>
          <w:rFonts w:ascii="楷体" w:eastAsia="楷体" w:hAnsi="楷体"/>
          <w:szCs w:val="21"/>
        </w:rPr>
      </w:pPr>
    </w:p>
    <w:p w14:paraId="09AAE94F" w14:textId="7CC53D2F" w:rsidR="00890CAF" w:rsidRDefault="00890CAF">
      <w:pPr>
        <w:jc w:val="center"/>
        <w:rPr>
          <w:rFonts w:ascii="楷体" w:eastAsia="楷体" w:hAnsi="楷体"/>
          <w:szCs w:val="21"/>
        </w:rPr>
      </w:pPr>
    </w:p>
    <w:p w14:paraId="35C92AD6" w14:textId="017D29D7" w:rsidR="00890CAF" w:rsidRDefault="00890CAF">
      <w:pPr>
        <w:jc w:val="center"/>
        <w:rPr>
          <w:rFonts w:ascii="楷体" w:eastAsia="楷体" w:hAnsi="楷体"/>
          <w:szCs w:val="21"/>
        </w:rPr>
      </w:pPr>
    </w:p>
    <w:p w14:paraId="39BAC545" w14:textId="77777777" w:rsidR="00890CAF" w:rsidRDefault="00890CAF">
      <w:pPr>
        <w:jc w:val="center"/>
        <w:rPr>
          <w:rFonts w:ascii="楷体" w:eastAsia="楷体" w:hAnsi="楷体"/>
          <w:szCs w:val="21"/>
        </w:rPr>
      </w:pPr>
    </w:p>
    <w:p w14:paraId="1690E681" w14:textId="4B23FA7B" w:rsidR="00890CAF" w:rsidRDefault="00EC26B5" w:rsidP="006E7E3B">
      <w:pPr>
        <w:jc w:val="center"/>
        <w:rPr>
          <w:rFonts w:ascii="黑体" w:eastAsia="黑体" w:hAnsi="黑体"/>
          <w:b/>
          <w:bCs/>
          <w:sz w:val="32"/>
          <w:szCs w:val="40"/>
        </w:rPr>
      </w:pPr>
      <w:r>
        <w:rPr>
          <w:rFonts w:ascii="楷体" w:eastAsia="楷体" w:hAnsi="楷体" w:hint="eastAsia"/>
          <w:szCs w:val="21"/>
        </w:rPr>
        <w:t>雷涛老师专题分享</w:t>
      </w:r>
    </w:p>
    <w:p w14:paraId="1E89B7F6" w14:textId="28F4B403" w:rsidR="004467DA" w:rsidRDefault="00EC26B5">
      <w:pPr>
        <w:spacing w:line="360" w:lineRule="auto"/>
        <w:jc w:val="center"/>
        <w:rPr>
          <w:rFonts w:ascii="黑体" w:eastAsia="黑体" w:hAnsi="黑体"/>
          <w:b/>
          <w:bCs/>
          <w:sz w:val="32"/>
          <w:szCs w:val="40"/>
        </w:rPr>
      </w:pPr>
      <w:r>
        <w:rPr>
          <w:rFonts w:ascii="黑体" w:eastAsia="黑体" w:hAnsi="黑体"/>
          <w:b/>
          <w:bCs/>
          <w:sz w:val="32"/>
          <w:szCs w:val="40"/>
        </w:rPr>
        <w:lastRenderedPageBreak/>
        <w:t>—</w:t>
      </w:r>
      <w:r>
        <w:rPr>
          <w:rFonts w:ascii="黑体" w:eastAsia="黑体" w:hAnsi="黑体" w:hint="eastAsia"/>
          <w:b/>
          <w:bCs/>
          <w:sz w:val="32"/>
          <w:szCs w:val="40"/>
        </w:rPr>
        <w:t>导师发言</w:t>
      </w:r>
      <w:r>
        <w:rPr>
          <w:rFonts w:ascii="黑体" w:eastAsia="黑体" w:hAnsi="黑体"/>
          <w:b/>
          <w:bCs/>
          <w:sz w:val="32"/>
          <w:szCs w:val="40"/>
        </w:rPr>
        <w:t>—</w:t>
      </w:r>
    </w:p>
    <w:p w14:paraId="246320E6" w14:textId="77777777" w:rsidR="004467DA" w:rsidRDefault="00EC26B5">
      <w:pPr>
        <w:tabs>
          <w:tab w:val="left" w:pos="864"/>
        </w:tabs>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649CDEC9" wp14:editId="711BA3F3">
            <wp:extent cx="5274310" cy="2967990"/>
            <wp:effectExtent l="0" t="0" r="254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inline>
        </w:drawing>
      </w:r>
    </w:p>
    <w:p w14:paraId="09F1EACE" w14:textId="77777777" w:rsidR="004467DA" w:rsidRDefault="00EC26B5">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教而</w:t>
      </w:r>
      <w:proofErr w:type="gramStart"/>
      <w:r>
        <w:rPr>
          <w:rFonts w:asciiTheme="majorEastAsia" w:eastAsiaTheme="majorEastAsia" w:hAnsiTheme="majorEastAsia" w:hint="eastAsia"/>
          <w:sz w:val="24"/>
        </w:rPr>
        <w:t>不研</w:t>
      </w:r>
      <w:proofErr w:type="gramEnd"/>
      <w:r>
        <w:rPr>
          <w:rFonts w:asciiTheme="majorEastAsia" w:eastAsiaTheme="majorEastAsia" w:hAnsiTheme="majorEastAsia" w:hint="eastAsia"/>
          <w:sz w:val="24"/>
        </w:rPr>
        <w:t>则浅，</w:t>
      </w:r>
      <w:proofErr w:type="gramStart"/>
      <w:r>
        <w:rPr>
          <w:rFonts w:asciiTheme="majorEastAsia" w:eastAsiaTheme="majorEastAsia" w:hAnsiTheme="majorEastAsia" w:hint="eastAsia"/>
          <w:sz w:val="24"/>
        </w:rPr>
        <w:t>研</w:t>
      </w:r>
      <w:proofErr w:type="gramEnd"/>
      <w:r>
        <w:rPr>
          <w:rFonts w:asciiTheme="majorEastAsia" w:eastAsiaTheme="majorEastAsia" w:hAnsiTheme="majorEastAsia" w:hint="eastAsia"/>
          <w:sz w:val="24"/>
        </w:rPr>
        <w:t>而不教则空。活动的最后，刘光文导师针对两堂课，结合本次活动的主题，对学员们提出了三点建议与期望。</w:t>
      </w:r>
    </w:p>
    <w:p w14:paraId="20C98CBF" w14:textId="09FDE649" w:rsidR="004467DA" w:rsidRDefault="00EC26B5" w:rsidP="00434B3A">
      <w:pPr>
        <w:spacing w:line="360" w:lineRule="auto"/>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一、情境</w:t>
      </w:r>
      <w:r w:rsidR="007A3DB6">
        <w:rPr>
          <w:rFonts w:asciiTheme="majorEastAsia" w:eastAsiaTheme="majorEastAsia" w:hAnsiTheme="majorEastAsia" w:hint="eastAsia"/>
          <w:b/>
          <w:bCs/>
          <w:sz w:val="24"/>
        </w:rPr>
        <w:t>创设</w:t>
      </w:r>
      <w:r>
        <w:rPr>
          <w:rFonts w:asciiTheme="majorEastAsia" w:eastAsiaTheme="majorEastAsia" w:hAnsiTheme="majorEastAsia" w:hint="eastAsia"/>
          <w:b/>
          <w:bCs/>
          <w:sz w:val="24"/>
        </w:rPr>
        <w:t>服从于学习目标。</w:t>
      </w:r>
    </w:p>
    <w:p w14:paraId="6F293FCB" w14:textId="03EDFE7A" w:rsidR="004467DA" w:rsidRDefault="00EC26B5">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首先</w:t>
      </w:r>
      <w:r w:rsidR="00434B3A">
        <w:rPr>
          <w:rFonts w:asciiTheme="majorEastAsia" w:eastAsiaTheme="majorEastAsia" w:hAnsiTheme="majorEastAsia" w:hint="eastAsia"/>
          <w:sz w:val="24"/>
        </w:rPr>
        <w:t>，</w:t>
      </w:r>
      <w:r>
        <w:rPr>
          <w:rFonts w:asciiTheme="majorEastAsia" w:eastAsiaTheme="majorEastAsia" w:hAnsiTheme="majorEastAsia" w:hint="eastAsia"/>
          <w:sz w:val="24"/>
        </w:rPr>
        <w:t>教师要在基于学习目标的前提下来进行情境的创设，且学习目标的设置要指向地理核心素养。例如：本节课的学习目标就应指向人地协调观、区域认知、综合思维这三个核心素养，其中综合思维又包含了要素综合与时空综合。同时，学科核心素养的培养应始终站在如何定位目标的达成的高度。</w:t>
      </w:r>
    </w:p>
    <w:p w14:paraId="1C8148BB" w14:textId="77777777" w:rsidR="004467DA" w:rsidRDefault="00EC26B5">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其次，在进行教学设计的过程中，教师应思考“学习目标的设计如何体现主题？”这一问题。例如从本次两位老师的学习目标中均没有体现出湿地从“开发”到“保护”的时间推演过程，则不能体现出“湿地的开发与保护”这一主题。</w:t>
      </w:r>
    </w:p>
    <w:p w14:paraId="26CFFCAF" w14:textId="77777777" w:rsidR="004467DA" w:rsidRDefault="00EC26B5">
      <w:pPr>
        <w:spacing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Pr>
          <w:rFonts w:asciiTheme="majorEastAsia" w:eastAsiaTheme="majorEastAsia" w:hAnsiTheme="majorEastAsia" w:hint="eastAsia"/>
          <w:sz w:val="24"/>
        </w:rPr>
        <w:t>最后，教师要去思考“如何理解评价任务的设计”。评价应该是伴随在整个学习过程中，学生的表现即评价。因此，教师在设计评价任务时，要注重学生的过程性评价。而本次课中所存在的“对点训练”环节，则打断了学生原有的情境学习，不利于对学生情感态度价值观的培养。</w:t>
      </w:r>
    </w:p>
    <w:p w14:paraId="141D9BBF" w14:textId="58DE03EC" w:rsidR="004467DA" w:rsidRDefault="00EC26B5" w:rsidP="007A3DB6">
      <w:pPr>
        <w:spacing w:line="360" w:lineRule="auto"/>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二、提出</w:t>
      </w:r>
      <w:r w:rsidR="007A3DB6">
        <w:rPr>
          <w:rFonts w:asciiTheme="majorEastAsia" w:eastAsiaTheme="majorEastAsia" w:hAnsiTheme="majorEastAsia" w:hint="eastAsia"/>
          <w:b/>
          <w:bCs/>
          <w:sz w:val="24"/>
        </w:rPr>
        <w:t>了</w:t>
      </w:r>
      <w:r>
        <w:rPr>
          <w:rFonts w:asciiTheme="majorEastAsia" w:eastAsiaTheme="majorEastAsia" w:hAnsiTheme="majorEastAsia" w:hint="eastAsia"/>
          <w:b/>
          <w:bCs/>
          <w:sz w:val="24"/>
        </w:rPr>
        <w:t>工作室新的</w:t>
      </w:r>
      <w:r w:rsidR="007A3DB6">
        <w:rPr>
          <w:rFonts w:asciiTheme="majorEastAsia" w:eastAsiaTheme="majorEastAsia" w:hAnsiTheme="majorEastAsia" w:hint="eastAsia"/>
          <w:b/>
          <w:bCs/>
          <w:sz w:val="24"/>
        </w:rPr>
        <w:t>发展</w:t>
      </w:r>
      <w:r>
        <w:rPr>
          <w:rFonts w:asciiTheme="majorEastAsia" w:eastAsiaTheme="majorEastAsia" w:hAnsiTheme="majorEastAsia" w:hint="eastAsia"/>
          <w:b/>
          <w:bCs/>
          <w:sz w:val="24"/>
        </w:rPr>
        <w:t>目标</w:t>
      </w:r>
      <w:r w:rsidR="007A3DB6">
        <w:rPr>
          <w:rFonts w:asciiTheme="majorEastAsia" w:eastAsiaTheme="majorEastAsia" w:hAnsiTheme="majorEastAsia" w:hint="eastAsia"/>
          <w:b/>
          <w:bCs/>
          <w:sz w:val="24"/>
        </w:rPr>
        <w:t>。</w:t>
      </w:r>
    </w:p>
    <w:p w14:paraId="4EEC9D84" w14:textId="58495384" w:rsidR="004467DA" w:rsidRDefault="00EC26B5">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为了促进老师们更好地进行单元教学设计，改进自己的教学，提升自身的专业水平，刘光文导师对工作室的发展提出了新的要求。即带领学员进行“基于主</w:t>
      </w:r>
      <w:r>
        <w:rPr>
          <w:rFonts w:asciiTheme="majorEastAsia" w:eastAsiaTheme="majorEastAsia" w:hAnsiTheme="majorEastAsia" w:hint="eastAsia"/>
          <w:sz w:val="24"/>
        </w:rPr>
        <w:lastRenderedPageBreak/>
        <w:t>题，以区域为载体，依据初、高中地理课程标准，聚焦区域认知、综合思维、人地协调观，推行单元教学设计”的研究。导师希望通过这种方式来提高学员对单元教学设计、学习目标的细化分解、评价任务设计的理解力，最终以此来推动学员的教学设计能力、教学理念更新、教学方式的转变以及学生学习成绩的整体提升。</w:t>
      </w:r>
    </w:p>
    <w:p w14:paraId="6663B475" w14:textId="4C222010" w:rsidR="004467DA" w:rsidRDefault="00EC26B5" w:rsidP="007A3DB6">
      <w:pPr>
        <w:spacing w:line="360" w:lineRule="auto"/>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三、加强学习，提升水平。</w:t>
      </w:r>
    </w:p>
    <w:p w14:paraId="1A0ECEBD" w14:textId="0C8BAECC" w:rsidR="004467DA" w:rsidRDefault="00EC26B5">
      <w:pPr>
        <w:spacing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Pr>
          <w:rFonts w:asciiTheme="majorEastAsia" w:eastAsiaTheme="majorEastAsia" w:hAnsiTheme="majorEastAsia" w:hint="eastAsia"/>
          <w:sz w:val="24"/>
        </w:rPr>
        <w:t>作为教师，要不断地学习和提升自己。通过读书，不断获取新知识，更新教育理念，掌握新的教学方法，以此来促进自身的专业成长。我们还要在实践中不断进取，刻苦钻研，勇于创新，精益求精，不断提高自己的教育教学能力。</w:t>
      </w:r>
    </w:p>
    <w:p w14:paraId="451DE128" w14:textId="77777777" w:rsidR="004467DA" w:rsidRDefault="004467DA">
      <w:pPr>
        <w:spacing w:line="360" w:lineRule="auto"/>
        <w:rPr>
          <w:rFonts w:asciiTheme="majorEastAsia" w:eastAsiaTheme="majorEastAsia" w:hAnsiTheme="majorEastAsia"/>
          <w:sz w:val="24"/>
        </w:rPr>
      </w:pPr>
    </w:p>
    <w:sectPr w:rsidR="004467DA">
      <w:headerReference w:type="default" r:id="rId55"/>
      <w:footerReference w:type="default" r:id="rId5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8309" w14:textId="77777777" w:rsidR="00E34D45" w:rsidRDefault="00E34D45">
      <w:r>
        <w:separator/>
      </w:r>
    </w:p>
  </w:endnote>
  <w:endnote w:type="continuationSeparator" w:id="0">
    <w:p w14:paraId="31ED3B5F" w14:textId="77777777" w:rsidR="00E34D45" w:rsidRDefault="00E3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Ebrima"/>
    <w:charset w:val="00"/>
    <w:family w:val="roman"/>
    <w:pitch w:val="default"/>
    <w:sig w:usb0="00000000" w:usb1="00000000" w:usb2="00000008" w:usb3="00000000" w:csb0="000001FF" w:csb1="00000000"/>
  </w:font>
  <w:font w:name="Helvetica">
    <w:panose1 w:val="020B0604020202020204"/>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准圆简体">
    <w:altName w:val="微软雅黑"/>
    <w:charset w:val="00"/>
    <w:family w:val="auto"/>
    <w:pitch w:val="default"/>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670B" w14:textId="77777777" w:rsidR="004467DA" w:rsidRDefault="004467DA">
    <w:pPr>
      <w:pStyle w:val="a3"/>
      <w:jc w:val="center"/>
    </w:pPr>
  </w:p>
  <w:p w14:paraId="75FDDD92" w14:textId="77777777" w:rsidR="004467DA" w:rsidRDefault="004467D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B654" w14:textId="77777777" w:rsidR="004467DA" w:rsidRDefault="004467DA">
    <w:pPr>
      <w:pStyle w:val="a3"/>
      <w:jc w:val="center"/>
    </w:pPr>
  </w:p>
  <w:p w14:paraId="523B6DC3" w14:textId="77777777" w:rsidR="004467DA" w:rsidRDefault="004467DA">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2E8D" w14:textId="77777777" w:rsidR="004467DA" w:rsidRDefault="00EC26B5">
    <w:pPr>
      <w:pStyle w:val="a3"/>
      <w:jc w:val="center"/>
    </w:pPr>
    <w:r>
      <w:rPr>
        <w:noProof/>
      </w:rPr>
      <mc:AlternateContent>
        <mc:Choice Requires="wps">
          <w:drawing>
            <wp:anchor distT="0" distB="0" distL="114300" distR="114300" simplePos="0" relativeHeight="251693056" behindDoc="0" locked="0" layoutInCell="1" allowOverlap="1" wp14:anchorId="43A0FB5A" wp14:editId="77D0DFFB">
              <wp:simplePos x="0" y="0"/>
              <wp:positionH relativeFrom="margin">
                <wp:posOffset>2203450</wp:posOffset>
              </wp:positionH>
              <wp:positionV relativeFrom="paragraph">
                <wp:posOffset>1905</wp:posOffset>
              </wp:positionV>
              <wp:extent cx="108585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0858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BFDAE" w14:textId="77777777" w:rsidR="004467DA" w:rsidRDefault="00EC26B5">
                          <w:pPr>
                            <w:pStyle w:val="a3"/>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rsidR="002B1D0C">
                            <w:fldChar w:fldCharType="begin"/>
                          </w:r>
                          <w:r w:rsidR="002B1D0C">
                            <w:instrText xml:space="preserve"> NUMPAGES  \* MERGEFORMAT </w:instrText>
                          </w:r>
                          <w:r w:rsidR="002B1D0C">
                            <w:fldChar w:fldCharType="separate"/>
                          </w:r>
                          <w:r>
                            <w:t>40</w:t>
                          </w:r>
                          <w:r w:rsidR="002B1D0C">
                            <w:fldChar w:fldCharType="end"/>
                          </w:r>
                          <w:r>
                            <w:t xml:space="preserve"> </w:t>
                          </w:r>
                          <w:r>
                            <w:t>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3A0FB5A" id="_x0000_t202" coordsize="21600,21600" o:spt="202" path="m,l,21600r21600,l21600,xe">
              <v:stroke joinstyle="miter"/>
              <v:path gradientshapeok="t" o:connecttype="rect"/>
            </v:shapetype>
            <v:shape id="文本框 33" o:spid="_x0000_s1029" type="#_x0000_t202" style="position:absolute;left:0;text-align:left;margin-left:173.5pt;margin-top:.15pt;width:85.5pt;height:2in;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" filled="f" stroked="f" strokeweight=".5pt">
              <v:textbox style="mso-fit-shape-to-text:t" inset="0,0,0,0">
                <w:txbxContent>
                  <w:p w14:paraId="6E3BFDAE" w14:textId="77777777" w:rsidR="004467DA" w:rsidRDefault="00EC26B5">
                    <w:pPr>
                      <w:pStyle w:val="a3"/>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rsidR="002B1D0C">
                      <w:fldChar w:fldCharType="begin"/>
                    </w:r>
                    <w:r w:rsidR="002B1D0C">
                      <w:instrText xml:space="preserve"> NUMPAGES  \* MERGEFORMAT </w:instrText>
                    </w:r>
                    <w:r w:rsidR="002B1D0C">
                      <w:fldChar w:fldCharType="separate"/>
                    </w:r>
                    <w:r>
                      <w:t>40</w:t>
                    </w:r>
                    <w:r w:rsidR="002B1D0C">
                      <w:fldChar w:fldCharType="end"/>
                    </w:r>
                    <w:r>
                      <w:t xml:space="preserve"> </w:t>
                    </w:r>
                    <w:r>
                      <w:t>页</w:t>
                    </w:r>
                  </w:p>
                </w:txbxContent>
              </v:textbox>
              <w10:wrap anchorx="margin"/>
            </v:shape>
          </w:pict>
        </mc:Fallback>
      </mc:AlternateContent>
    </w:r>
  </w:p>
  <w:p w14:paraId="1222C2E6" w14:textId="77777777" w:rsidR="004467DA" w:rsidRDefault="004467D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0F3A5" w14:textId="77777777" w:rsidR="00E34D45" w:rsidRDefault="00E34D45">
      <w:r>
        <w:separator/>
      </w:r>
    </w:p>
  </w:footnote>
  <w:footnote w:type="continuationSeparator" w:id="0">
    <w:p w14:paraId="68D08E60" w14:textId="77777777" w:rsidR="00E34D45" w:rsidRDefault="00E34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9A29" w14:textId="77777777" w:rsidR="004467DA" w:rsidRDefault="00EC26B5">
    <w:pPr>
      <w:pStyle w:val="a5"/>
    </w:pPr>
    <w:r>
      <w:rPr>
        <w:rFonts w:hint="eastAsia"/>
        <w:noProof/>
      </w:rPr>
      <w:drawing>
        <wp:anchor distT="0" distB="0" distL="114300" distR="114300" simplePos="0" relativeHeight="251674624" behindDoc="1" locked="0" layoutInCell="1" allowOverlap="1" wp14:anchorId="7A982B0F" wp14:editId="3AB8D6C9">
          <wp:simplePos x="0" y="0"/>
          <wp:positionH relativeFrom="column">
            <wp:posOffset>-1449705</wp:posOffset>
          </wp:positionH>
          <wp:positionV relativeFrom="paragraph">
            <wp:posOffset>-1014095</wp:posOffset>
          </wp:positionV>
          <wp:extent cx="7902575" cy="11178540"/>
          <wp:effectExtent l="0" t="0" r="3175" b="3810"/>
          <wp:wrapNone/>
          <wp:docPr id="50" name="图片 1" descr="C:\Documents and Settings\Administrator\桌面\封面3.jpg封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Documents and Settings\Administrator\桌面\封面3.jpg封面3"/>
                  <pic:cNvPicPr>
                    <a:picLocks noChangeAspect="1"/>
                  </pic:cNvPicPr>
                </pic:nvPicPr>
                <pic:blipFill>
                  <a:blip r:embed="rId1"/>
                  <a:stretch>
                    <a:fillRect/>
                  </a:stretch>
                </pic:blipFill>
                <pic:spPr>
                  <a:xfrm>
                    <a:off x="0" y="0"/>
                    <a:ext cx="7902575" cy="11178540"/>
                  </a:xfrm>
                  <a:prstGeom prst="rect">
                    <a:avLst/>
                  </a:prstGeom>
                  <a:noFill/>
                  <a:ln w="9525">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92E2" w14:textId="77777777" w:rsidR="004467DA" w:rsidRDefault="00EC26B5">
    <w:pPr>
      <w:pStyle w:val="a5"/>
    </w:pPr>
    <w:r>
      <w:rPr>
        <w:rFonts w:hint="eastAsia"/>
        <w:noProof/>
      </w:rPr>
      <w:drawing>
        <wp:anchor distT="0" distB="0" distL="114300" distR="114300" simplePos="0" relativeHeight="251677696" behindDoc="1" locked="0" layoutInCell="1" allowOverlap="1" wp14:anchorId="6014AC11" wp14:editId="1419FA38">
          <wp:simplePos x="0" y="0"/>
          <wp:positionH relativeFrom="column">
            <wp:posOffset>-1456055</wp:posOffset>
          </wp:positionH>
          <wp:positionV relativeFrom="paragraph">
            <wp:posOffset>-995045</wp:posOffset>
          </wp:positionV>
          <wp:extent cx="7902575" cy="11178540"/>
          <wp:effectExtent l="0" t="0" r="9525" b="10160"/>
          <wp:wrapNone/>
          <wp:docPr id="24" name="图片 1" descr="C:\Documents and Settings\Administrator\桌面\封面3.jpg封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Documents and Settings\Administrator\桌面\封面3.jpg封面3"/>
                  <pic:cNvPicPr>
                    <a:picLocks noChangeAspect="1"/>
                  </pic:cNvPicPr>
                </pic:nvPicPr>
                <pic:blipFill>
                  <a:blip r:embed="rId1"/>
                  <a:stretch>
                    <a:fillRect/>
                  </a:stretch>
                </pic:blipFill>
                <pic:spPr>
                  <a:xfrm>
                    <a:off x="0" y="0"/>
                    <a:ext cx="7902575" cy="11178540"/>
                  </a:xfrm>
                  <a:prstGeom prst="rect">
                    <a:avLst/>
                  </a:prstGeom>
                  <a:noFill/>
                  <a:ln w="9525">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E6928A"/>
    <w:multiLevelType w:val="singleLevel"/>
    <w:tmpl w:val="8FE6928A"/>
    <w:lvl w:ilvl="0">
      <w:start w:val="1"/>
      <w:numFmt w:val="decimal"/>
      <w:lvlText w:val="%1."/>
      <w:lvlJc w:val="left"/>
      <w:pPr>
        <w:ind w:left="425" w:hanging="425"/>
      </w:pPr>
      <w:rPr>
        <w:rFonts w:hint="default"/>
      </w:rPr>
    </w:lvl>
  </w:abstractNum>
  <w:abstractNum w:abstractNumId="1" w15:restartNumberingAfterBreak="0">
    <w:nsid w:val="AB72D759"/>
    <w:multiLevelType w:val="singleLevel"/>
    <w:tmpl w:val="AB72D759"/>
    <w:lvl w:ilvl="0">
      <w:start w:val="1"/>
      <w:numFmt w:val="decimal"/>
      <w:lvlText w:val="%1."/>
      <w:lvlJc w:val="left"/>
      <w:pPr>
        <w:tabs>
          <w:tab w:val="left" w:pos="312"/>
        </w:tabs>
      </w:pPr>
    </w:lvl>
  </w:abstractNum>
  <w:abstractNum w:abstractNumId="2" w15:restartNumberingAfterBreak="0">
    <w:nsid w:val="B9E99412"/>
    <w:multiLevelType w:val="singleLevel"/>
    <w:tmpl w:val="B9E99412"/>
    <w:lvl w:ilvl="0">
      <w:start w:val="1"/>
      <w:numFmt w:val="decimal"/>
      <w:lvlText w:val="%1."/>
      <w:lvlJc w:val="left"/>
      <w:pPr>
        <w:tabs>
          <w:tab w:val="left" w:pos="312"/>
        </w:tabs>
      </w:pPr>
    </w:lvl>
  </w:abstractNum>
  <w:abstractNum w:abstractNumId="3" w15:restartNumberingAfterBreak="0">
    <w:nsid w:val="E1F78FBD"/>
    <w:multiLevelType w:val="singleLevel"/>
    <w:tmpl w:val="E1F78FBD"/>
    <w:lvl w:ilvl="0">
      <w:start w:val="1"/>
      <w:numFmt w:val="chineseCounting"/>
      <w:suff w:val="nothing"/>
      <w:lvlText w:val="%1、"/>
      <w:lvlJc w:val="left"/>
      <w:rPr>
        <w:rFonts w:hint="eastAsia"/>
      </w:rPr>
    </w:lvl>
  </w:abstractNum>
  <w:abstractNum w:abstractNumId="4" w15:restartNumberingAfterBreak="0">
    <w:nsid w:val="E22DA14D"/>
    <w:multiLevelType w:val="singleLevel"/>
    <w:tmpl w:val="E22DA14D"/>
    <w:lvl w:ilvl="0">
      <w:start w:val="1"/>
      <w:numFmt w:val="decimal"/>
      <w:suff w:val="space"/>
      <w:lvlText w:val="%1."/>
      <w:lvlJc w:val="left"/>
      <w:rPr>
        <w:rFonts w:ascii="Times New Roman" w:eastAsia="宋体" w:hAnsi="Times New Roman" w:cs="Times New Roman"/>
      </w:rPr>
    </w:lvl>
  </w:abstractNum>
  <w:abstractNum w:abstractNumId="5" w15:restartNumberingAfterBreak="0">
    <w:nsid w:val="F01FF297"/>
    <w:multiLevelType w:val="singleLevel"/>
    <w:tmpl w:val="F01FF297"/>
    <w:lvl w:ilvl="0">
      <w:start w:val="1"/>
      <w:numFmt w:val="decimal"/>
      <w:lvlText w:val="%1."/>
      <w:lvlJc w:val="left"/>
      <w:pPr>
        <w:tabs>
          <w:tab w:val="left" w:pos="312"/>
        </w:tabs>
      </w:pPr>
    </w:lvl>
  </w:abstractNum>
  <w:abstractNum w:abstractNumId="6" w15:restartNumberingAfterBreak="0">
    <w:nsid w:val="F797EF65"/>
    <w:multiLevelType w:val="singleLevel"/>
    <w:tmpl w:val="F797EF65"/>
    <w:lvl w:ilvl="0">
      <w:start w:val="1"/>
      <w:numFmt w:val="decimal"/>
      <w:lvlText w:val="%1."/>
      <w:lvlJc w:val="left"/>
      <w:pPr>
        <w:tabs>
          <w:tab w:val="left" w:pos="312"/>
        </w:tabs>
      </w:pPr>
    </w:lvl>
  </w:abstractNum>
  <w:abstractNum w:abstractNumId="7" w15:restartNumberingAfterBreak="0">
    <w:nsid w:val="FF8CCE2C"/>
    <w:multiLevelType w:val="singleLevel"/>
    <w:tmpl w:val="FF8CCE2C"/>
    <w:lvl w:ilvl="0">
      <w:start w:val="1"/>
      <w:numFmt w:val="decimal"/>
      <w:suff w:val="space"/>
      <w:lvlText w:val="%1."/>
      <w:lvlJc w:val="left"/>
    </w:lvl>
  </w:abstractNum>
  <w:abstractNum w:abstractNumId="8" w15:restartNumberingAfterBreak="0">
    <w:nsid w:val="15D849E1"/>
    <w:multiLevelType w:val="singleLevel"/>
    <w:tmpl w:val="15D849E1"/>
    <w:lvl w:ilvl="0">
      <w:start w:val="1"/>
      <w:numFmt w:val="decimal"/>
      <w:lvlText w:val="%1."/>
      <w:lvlJc w:val="left"/>
      <w:pPr>
        <w:tabs>
          <w:tab w:val="left" w:pos="312"/>
        </w:tabs>
      </w:pPr>
    </w:lvl>
  </w:abstractNum>
  <w:abstractNum w:abstractNumId="9" w15:restartNumberingAfterBreak="0">
    <w:nsid w:val="2CBA1181"/>
    <w:multiLevelType w:val="multilevel"/>
    <w:tmpl w:val="2CBA1181"/>
    <w:lvl w:ilvl="0">
      <w:start w:val="7"/>
      <w:numFmt w:val="decimal"/>
      <w:lvlText w:val="%1."/>
      <w:lvlJc w:val="left"/>
      <w:pPr>
        <w:tabs>
          <w:tab w:val="left" w:pos="312"/>
        </w:tabs>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50913FE"/>
    <w:multiLevelType w:val="singleLevel"/>
    <w:tmpl w:val="350913FE"/>
    <w:lvl w:ilvl="0">
      <w:start w:val="2"/>
      <w:numFmt w:val="decimal"/>
      <w:lvlText w:val="%1."/>
      <w:lvlJc w:val="left"/>
      <w:pPr>
        <w:tabs>
          <w:tab w:val="left" w:pos="312"/>
        </w:tabs>
      </w:pPr>
    </w:lvl>
  </w:abstractNum>
  <w:abstractNum w:abstractNumId="11" w15:restartNumberingAfterBreak="0">
    <w:nsid w:val="3DE42425"/>
    <w:multiLevelType w:val="multilevel"/>
    <w:tmpl w:val="3DE424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E042BE8"/>
    <w:multiLevelType w:val="singleLevel"/>
    <w:tmpl w:val="6E042BE8"/>
    <w:lvl w:ilvl="0">
      <w:start w:val="1"/>
      <w:numFmt w:val="decimal"/>
      <w:lvlText w:val="%1."/>
      <w:lvlJc w:val="left"/>
      <w:pPr>
        <w:ind w:left="425" w:hanging="425"/>
      </w:pPr>
      <w:rPr>
        <w:rFonts w:hint="default"/>
      </w:rPr>
    </w:lvl>
  </w:abstractNum>
  <w:abstractNum w:abstractNumId="13" w15:restartNumberingAfterBreak="0">
    <w:nsid w:val="76EA4B6F"/>
    <w:multiLevelType w:val="singleLevel"/>
    <w:tmpl w:val="76EA4B6F"/>
    <w:lvl w:ilvl="0">
      <w:start w:val="1"/>
      <w:numFmt w:val="decimal"/>
      <w:suff w:val="space"/>
      <w:lvlText w:val="%1."/>
      <w:lvlJc w:val="left"/>
    </w:lvl>
  </w:abstractNum>
  <w:abstractNum w:abstractNumId="14" w15:restartNumberingAfterBreak="0">
    <w:nsid w:val="776EAD56"/>
    <w:multiLevelType w:val="singleLevel"/>
    <w:tmpl w:val="776EAD56"/>
    <w:lvl w:ilvl="0">
      <w:start w:val="1"/>
      <w:numFmt w:val="decimal"/>
      <w:lvlText w:val="%1."/>
      <w:lvlJc w:val="left"/>
      <w:pPr>
        <w:ind w:left="425" w:hanging="425"/>
      </w:pPr>
      <w:rPr>
        <w:rFonts w:hint="default"/>
      </w:rPr>
    </w:lvl>
  </w:abstractNum>
  <w:abstractNum w:abstractNumId="15" w15:restartNumberingAfterBreak="0">
    <w:nsid w:val="799491BD"/>
    <w:multiLevelType w:val="singleLevel"/>
    <w:tmpl w:val="799491BD"/>
    <w:lvl w:ilvl="0">
      <w:start w:val="1"/>
      <w:numFmt w:val="decimal"/>
      <w:lvlText w:val="%1."/>
      <w:lvlJc w:val="left"/>
      <w:pPr>
        <w:ind w:left="425" w:hanging="425"/>
      </w:pPr>
      <w:rPr>
        <w:rFonts w:hint="default"/>
      </w:rPr>
    </w:lvl>
  </w:abstractNum>
  <w:abstractNum w:abstractNumId="16" w15:restartNumberingAfterBreak="0">
    <w:nsid w:val="7ADF354C"/>
    <w:multiLevelType w:val="singleLevel"/>
    <w:tmpl w:val="7ADF354C"/>
    <w:lvl w:ilvl="0">
      <w:start w:val="1"/>
      <w:numFmt w:val="decimal"/>
      <w:lvlText w:val="%1."/>
      <w:lvlJc w:val="left"/>
      <w:pPr>
        <w:tabs>
          <w:tab w:val="left" w:pos="312"/>
        </w:tabs>
      </w:pPr>
    </w:lvl>
  </w:abstractNum>
  <w:num w:numId="1">
    <w:abstractNumId w:val="10"/>
  </w:num>
  <w:num w:numId="2">
    <w:abstractNumId w:val="11"/>
  </w:num>
  <w:num w:numId="3">
    <w:abstractNumId w:val="4"/>
  </w:num>
  <w:num w:numId="4">
    <w:abstractNumId w:val="7"/>
  </w:num>
  <w:num w:numId="5">
    <w:abstractNumId w:val="13"/>
  </w:num>
  <w:num w:numId="6">
    <w:abstractNumId w:val="9"/>
  </w:num>
  <w:num w:numId="7">
    <w:abstractNumId w:val="2"/>
  </w:num>
  <w:num w:numId="8">
    <w:abstractNumId w:val="5"/>
  </w:num>
  <w:num w:numId="9">
    <w:abstractNumId w:val="1"/>
  </w:num>
  <w:num w:numId="10">
    <w:abstractNumId w:val="8"/>
  </w:num>
  <w:num w:numId="11">
    <w:abstractNumId w:val="16"/>
  </w:num>
  <w:num w:numId="12">
    <w:abstractNumId w:val="3"/>
  </w:num>
  <w:num w:numId="13">
    <w:abstractNumId w:val="14"/>
  </w:num>
  <w:num w:numId="14">
    <w:abstractNumId w:val="15"/>
  </w:num>
  <w:num w:numId="15">
    <w:abstractNumId w:val="0"/>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EAD99C4"/>
    <w:rsid w:val="00001FA9"/>
    <w:rsid w:val="000302FE"/>
    <w:rsid w:val="00030544"/>
    <w:rsid w:val="00042C01"/>
    <w:rsid w:val="00063529"/>
    <w:rsid w:val="000658A3"/>
    <w:rsid w:val="00081997"/>
    <w:rsid w:val="000C28FB"/>
    <w:rsid w:val="00115CB0"/>
    <w:rsid w:val="001250F0"/>
    <w:rsid w:val="00157BE8"/>
    <w:rsid w:val="0021308E"/>
    <w:rsid w:val="00255FC5"/>
    <w:rsid w:val="002B1D0C"/>
    <w:rsid w:val="002E305B"/>
    <w:rsid w:val="00311ECA"/>
    <w:rsid w:val="00350BD5"/>
    <w:rsid w:val="00357E7E"/>
    <w:rsid w:val="00366BC7"/>
    <w:rsid w:val="003B434C"/>
    <w:rsid w:val="00434B3A"/>
    <w:rsid w:val="004457EA"/>
    <w:rsid w:val="004467DA"/>
    <w:rsid w:val="00457C5A"/>
    <w:rsid w:val="004C3FFA"/>
    <w:rsid w:val="00514675"/>
    <w:rsid w:val="00544FB0"/>
    <w:rsid w:val="00583D1D"/>
    <w:rsid w:val="005C6924"/>
    <w:rsid w:val="005D0944"/>
    <w:rsid w:val="00606226"/>
    <w:rsid w:val="006324FF"/>
    <w:rsid w:val="006E7E3B"/>
    <w:rsid w:val="0070045E"/>
    <w:rsid w:val="00756CDB"/>
    <w:rsid w:val="007622C4"/>
    <w:rsid w:val="0077132E"/>
    <w:rsid w:val="0077349C"/>
    <w:rsid w:val="007A3DB6"/>
    <w:rsid w:val="0081594A"/>
    <w:rsid w:val="00847B64"/>
    <w:rsid w:val="0085186A"/>
    <w:rsid w:val="00873922"/>
    <w:rsid w:val="00890CAF"/>
    <w:rsid w:val="00901507"/>
    <w:rsid w:val="009032F7"/>
    <w:rsid w:val="0096240B"/>
    <w:rsid w:val="009A6231"/>
    <w:rsid w:val="009B1144"/>
    <w:rsid w:val="009C4B74"/>
    <w:rsid w:val="009D7895"/>
    <w:rsid w:val="00A24465"/>
    <w:rsid w:val="00A45F86"/>
    <w:rsid w:val="00A710FB"/>
    <w:rsid w:val="00BD5A14"/>
    <w:rsid w:val="00C16D21"/>
    <w:rsid w:val="00C17F67"/>
    <w:rsid w:val="00C61D3C"/>
    <w:rsid w:val="00C80BEC"/>
    <w:rsid w:val="00C856AD"/>
    <w:rsid w:val="00C947D1"/>
    <w:rsid w:val="00CC1F5F"/>
    <w:rsid w:val="00CD7009"/>
    <w:rsid w:val="00CE153D"/>
    <w:rsid w:val="00D96A5B"/>
    <w:rsid w:val="00DA0952"/>
    <w:rsid w:val="00DE3929"/>
    <w:rsid w:val="00E01A57"/>
    <w:rsid w:val="00E053B8"/>
    <w:rsid w:val="00E34D45"/>
    <w:rsid w:val="00E417A5"/>
    <w:rsid w:val="00E7332A"/>
    <w:rsid w:val="00EC26B5"/>
    <w:rsid w:val="00F1002E"/>
    <w:rsid w:val="00F63D73"/>
    <w:rsid w:val="00F67F56"/>
    <w:rsid w:val="00FA31D3"/>
    <w:rsid w:val="00FC342F"/>
    <w:rsid w:val="00FE1F1B"/>
    <w:rsid w:val="00FF6A73"/>
    <w:rsid w:val="14A80235"/>
    <w:rsid w:val="17A819E6"/>
    <w:rsid w:val="7EAD99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CF55D44"/>
  <w15:docId w15:val="{5626869A-1849-4EC1-A3DD-FDC587FF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link w:val="30"/>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6">
    <w:name w:val="Normal (Web)"/>
    <w:basedOn w:val="a"/>
    <w:uiPriority w:val="99"/>
    <w:unhideWhenUsed/>
    <w:qFormat/>
    <w:pPr>
      <w:widowControl/>
      <w:spacing w:before="30" w:after="30" w:line="300" w:lineRule="auto"/>
      <w:jc w:val="left"/>
    </w:pPr>
    <w:rPr>
      <w:rFonts w:ascii="宋体" w:eastAsia="宋体" w:hAnsi="宋体" w:cs="宋体"/>
      <w:kern w:val="0"/>
      <w:sz w:val="24"/>
    </w:rPr>
  </w:style>
  <w:style w:type="paragraph" w:customStyle="1" w:styleId="p1">
    <w:name w:val="p1"/>
    <w:basedOn w:val="a"/>
    <w:pPr>
      <w:jc w:val="left"/>
    </w:pPr>
    <w:rPr>
      <w:rFonts w:ascii="Helvetica" w:eastAsia="Helvetica" w:hAnsi="Helvetica" w:cs="Times New Roman"/>
      <w:kern w:val="0"/>
      <w:sz w:val="24"/>
    </w:rPr>
  </w:style>
  <w:style w:type="paragraph" w:customStyle="1" w:styleId="p3">
    <w:name w:val="p3"/>
    <w:basedOn w:val="a"/>
    <w:pPr>
      <w:jc w:val="left"/>
    </w:pPr>
    <w:rPr>
      <w:rFonts w:ascii="Helvetica" w:eastAsia="Helvetica" w:hAnsi="Helvetica" w:cs="Times New Roman"/>
      <w:kern w:val="0"/>
      <w:sz w:val="56"/>
      <w:szCs w:val="56"/>
    </w:rPr>
  </w:style>
  <w:style w:type="paragraph" w:customStyle="1" w:styleId="p4">
    <w:name w:val="p4"/>
    <w:basedOn w:val="a"/>
    <w:pPr>
      <w:jc w:val="left"/>
    </w:pPr>
    <w:rPr>
      <w:rFonts w:ascii="Times" w:eastAsia="Times" w:hAnsi="Times" w:cs="Times New Roman"/>
      <w:kern w:val="0"/>
      <w:sz w:val="44"/>
      <w:szCs w:val="44"/>
    </w:rPr>
  </w:style>
  <w:style w:type="character" w:customStyle="1" w:styleId="s2">
    <w:name w:val="s2"/>
    <w:basedOn w:val="a0"/>
    <w:rPr>
      <w:rFonts w:ascii="Helvetica" w:eastAsia="Helvetica" w:hAnsi="Helvetica" w:cs="Helvetica" w:hint="default"/>
      <w:sz w:val="44"/>
      <w:szCs w:val="44"/>
    </w:rPr>
  </w:style>
  <w:style w:type="character" w:customStyle="1" w:styleId="s1">
    <w:name w:val="s1"/>
    <w:basedOn w:val="a0"/>
    <w:rPr>
      <w:rFonts w:ascii="Helvetica" w:eastAsia="Helvetica" w:hAnsi="Helvetica" w:cs="Helvetica" w:hint="default"/>
      <w:sz w:val="24"/>
      <w:szCs w:val="24"/>
    </w:rPr>
  </w:style>
  <w:style w:type="paragraph" w:customStyle="1" w:styleId="p2">
    <w:name w:val="p2"/>
    <w:basedOn w:val="a"/>
    <w:pPr>
      <w:jc w:val="left"/>
    </w:pPr>
    <w:rPr>
      <w:rFonts w:ascii="Helvetica" w:eastAsia="Helvetica" w:hAnsi="Helvetica" w:cs="Times New Roman"/>
      <w:kern w:val="0"/>
      <w:sz w:val="72"/>
      <w:szCs w:val="72"/>
    </w:rPr>
  </w:style>
  <w:style w:type="paragraph" w:styleId="a7">
    <w:name w:val="List Paragraph"/>
    <w:basedOn w:val="a"/>
    <w:uiPriority w:val="99"/>
    <w:qFormat/>
    <w:pPr>
      <w:ind w:firstLineChars="200" w:firstLine="420"/>
    </w:pPr>
    <w:rPr>
      <w:rFonts w:ascii="Calibri" w:eastAsia="宋体" w:hAnsi="Calibri" w:cs="Times New Roman"/>
      <w:szCs w:val="22"/>
    </w:rPr>
  </w:style>
  <w:style w:type="character" w:customStyle="1" w:styleId="a4">
    <w:name w:val="页脚 字符"/>
    <w:basedOn w:val="a0"/>
    <w:link w:val="a3"/>
    <w:uiPriority w:val="99"/>
    <w:rPr>
      <w:rFonts w:asciiTheme="minorHAnsi" w:eastAsiaTheme="minorEastAsia" w:hAnsiTheme="minorHAnsi" w:cstheme="minorBidi"/>
      <w:kern w:val="2"/>
      <w:sz w:val="18"/>
      <w:szCs w:val="24"/>
    </w:rPr>
  </w:style>
  <w:style w:type="character" w:customStyle="1" w:styleId="30">
    <w:name w:val="标题 3 字符"/>
    <w:basedOn w:val="a0"/>
    <w:link w:val="3"/>
    <w:rPr>
      <w:rFonts w:asciiTheme="minorHAnsi" w:eastAsiaTheme="minorEastAsia" w:hAnsiTheme="minorHAnsi" w:cstheme="minorBidi"/>
      <w:b/>
      <w:kern w:val="2"/>
      <w:sz w:val="32"/>
      <w:szCs w:val="24"/>
    </w:rPr>
  </w:style>
  <w:style w:type="paragraph" w:styleId="TOC1">
    <w:name w:val="toc 1"/>
    <w:basedOn w:val="a"/>
    <w:next w:val="a"/>
    <w:uiPriority w:val="39"/>
    <w:qFormat/>
    <w:rsid w:val="00001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image" Target="media/image1.tiff"/><Relationship Id="rId51" Type="http://schemas.openxmlformats.org/officeDocument/2006/relationships/image" Target="media/image4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41</Pages>
  <Words>19732</Words>
  <Characters>1936</Characters>
  <Application>Microsoft Office Word</Application>
  <DocSecurity>0</DocSecurity>
  <Lines>121</Lines>
  <Paragraphs>541</Paragraphs>
  <ScaleCrop>false</ScaleCrop>
  <Company/>
  <LinksUpToDate>false</LinksUpToDate>
  <CharactersWithSpaces>21127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huangao</dc:creator>
  <cp:lastModifiedBy>ytzx</cp:lastModifiedBy>
  <cp:revision>13</cp:revision>
  <dcterms:created xsi:type="dcterms:W3CDTF">2021-10-24T14:38:00Z</dcterms:created>
  <dcterms:modified xsi:type="dcterms:W3CDTF">2021-10-26T05:19:00Z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C4A75FAE92C7480CB99B963A4A5E1875</vt:lpwstr>
  </property>
</Properties>
</file>